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5C" w:rsidRDefault="004F3982">
      <w:pPr>
        <w:pStyle w:val="Heading1"/>
        <w:spacing w:before="60" w:line="364" w:lineRule="auto"/>
        <w:ind w:right="2066"/>
        <w:jc w:val="center"/>
      </w:pPr>
      <w:r>
        <w:t>МІНІСТЕРСТВО ОСВІТИ І НАУКИ УКРАЇНИ</w:t>
      </w:r>
      <w:r>
        <w:rPr>
          <w:spacing w:val="-67"/>
        </w:rPr>
        <w:t xml:space="preserve"> </w:t>
      </w:r>
      <w:r>
        <w:t>ЛЬВІВСЬКИЙ</w:t>
      </w:r>
      <w:r>
        <w:rPr>
          <w:spacing w:val="-2"/>
        </w:rPr>
        <w:t xml:space="preserve"> </w:t>
      </w:r>
      <w:r>
        <w:t>НАЦІОНАЛЬНИЙ</w:t>
      </w:r>
    </w:p>
    <w:p w:rsidR="0030395C" w:rsidRDefault="004F3982">
      <w:pPr>
        <w:spacing w:before="1"/>
        <w:ind w:left="2107" w:right="2065"/>
        <w:jc w:val="center"/>
        <w:rPr>
          <w:b/>
          <w:sz w:val="28"/>
        </w:rPr>
      </w:pPr>
      <w:r>
        <w:rPr>
          <w:b/>
          <w:sz w:val="28"/>
        </w:rPr>
        <w:t>УНІВЕРСИТЕТ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ПРИРОДОКОРИСТУВАННЯ</w:t>
      </w: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spacing w:before="5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4458"/>
        <w:gridCol w:w="5393"/>
      </w:tblGrid>
      <w:tr w:rsidR="0030395C">
        <w:trPr>
          <w:trHeight w:val="316"/>
        </w:trPr>
        <w:tc>
          <w:tcPr>
            <w:tcW w:w="4458" w:type="dxa"/>
          </w:tcPr>
          <w:p w:rsidR="0030395C" w:rsidRDefault="004F39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ДІЮ</w:t>
            </w:r>
          </w:p>
        </w:tc>
        <w:tc>
          <w:tcPr>
            <w:tcW w:w="5393" w:type="dxa"/>
          </w:tcPr>
          <w:p w:rsidR="0030395C" w:rsidRDefault="004F3982">
            <w:pPr>
              <w:pStyle w:val="TableParagraph"/>
              <w:ind w:left="2786"/>
              <w:rPr>
                <w:sz w:val="28"/>
              </w:rPr>
            </w:pPr>
            <w:r>
              <w:rPr>
                <w:sz w:val="28"/>
              </w:rPr>
              <w:t>УХВАЛЕНО</w:t>
            </w:r>
          </w:p>
        </w:tc>
      </w:tr>
      <w:tr w:rsidR="0030395C">
        <w:trPr>
          <w:trHeight w:val="321"/>
        </w:trPr>
        <w:tc>
          <w:tcPr>
            <w:tcW w:w="4458" w:type="dxa"/>
          </w:tcPr>
          <w:p w:rsidR="0030395C" w:rsidRDefault="004F39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ЛНУП</w:t>
            </w:r>
          </w:p>
        </w:tc>
        <w:tc>
          <w:tcPr>
            <w:tcW w:w="5393" w:type="dxa"/>
          </w:tcPr>
          <w:p w:rsidR="0030395C" w:rsidRDefault="004F3982">
            <w:pPr>
              <w:pStyle w:val="TableParagraph"/>
              <w:spacing w:line="302" w:lineRule="exact"/>
              <w:ind w:left="1702"/>
              <w:rPr>
                <w:sz w:val="28"/>
              </w:rPr>
            </w:pPr>
            <w:r>
              <w:rPr>
                <w:sz w:val="28"/>
              </w:rPr>
              <w:t>Вченою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ЛНУП</w:t>
            </w:r>
          </w:p>
        </w:tc>
      </w:tr>
      <w:tr w:rsidR="0030395C">
        <w:trPr>
          <w:trHeight w:val="316"/>
        </w:trPr>
        <w:tc>
          <w:tcPr>
            <w:tcW w:w="4458" w:type="dxa"/>
          </w:tcPr>
          <w:p w:rsidR="0030395C" w:rsidRDefault="004F39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№126а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15.07.2022 р.</w:t>
            </w:r>
          </w:p>
        </w:tc>
        <w:tc>
          <w:tcPr>
            <w:tcW w:w="5393" w:type="dxa"/>
          </w:tcPr>
          <w:p w:rsidR="0030395C" w:rsidRDefault="004F3982">
            <w:pPr>
              <w:pStyle w:val="TableParagraph"/>
              <w:ind w:left="1382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№10 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11.07.2022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</w:tr>
    </w:tbl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ind w:left="0"/>
        <w:jc w:val="left"/>
        <w:rPr>
          <w:b/>
          <w:sz w:val="20"/>
        </w:rPr>
      </w:pPr>
    </w:p>
    <w:p w:rsidR="0030395C" w:rsidRDefault="0030395C">
      <w:pPr>
        <w:pStyle w:val="a3"/>
        <w:spacing w:before="1"/>
        <w:ind w:left="0"/>
        <w:jc w:val="left"/>
        <w:rPr>
          <w:b/>
          <w:sz w:val="19"/>
        </w:rPr>
      </w:pPr>
    </w:p>
    <w:p w:rsidR="0030395C" w:rsidRDefault="004F3982">
      <w:pPr>
        <w:pStyle w:val="a4"/>
      </w:pPr>
      <w:r>
        <w:t>ПОЛОЖЕННЯ</w:t>
      </w:r>
    </w:p>
    <w:p w:rsidR="0030395C" w:rsidRDefault="004F3982">
      <w:pPr>
        <w:pStyle w:val="a4"/>
        <w:spacing w:before="190"/>
        <w:ind w:right="2066"/>
      </w:pPr>
      <w:r>
        <w:t>про</w:t>
      </w:r>
    </w:p>
    <w:p w:rsidR="005674E0" w:rsidRDefault="004F3982" w:rsidP="005674E0">
      <w:pPr>
        <w:pStyle w:val="Heading1"/>
        <w:spacing w:line="364" w:lineRule="auto"/>
        <w:ind w:left="0"/>
        <w:jc w:val="center"/>
      </w:pPr>
      <w:r>
        <w:t xml:space="preserve">виборчу комісію з проведення виборів директора </w:t>
      </w:r>
    </w:p>
    <w:p w:rsidR="0030395C" w:rsidRPr="005674E0" w:rsidRDefault="005674E0" w:rsidP="005674E0">
      <w:pPr>
        <w:pStyle w:val="Heading1"/>
        <w:spacing w:line="364" w:lineRule="auto"/>
        <w:ind w:left="0"/>
        <w:jc w:val="center"/>
      </w:pPr>
      <w:r>
        <w:t>Відокремленого структурного підрозділу «</w:t>
      </w:r>
      <w:proofErr w:type="spellStart"/>
      <w:r>
        <w:t>Вишнянський</w:t>
      </w:r>
      <w:proofErr w:type="spellEnd"/>
      <w:r>
        <w:t xml:space="preserve"> фаховий коледж Львівського національного університету природокористування»</w:t>
      </w:r>
      <w:r>
        <w:rPr>
          <w:b w:val="0"/>
          <w:sz w:val="30"/>
        </w:rPr>
        <w:t xml:space="preserve"> </w:t>
      </w:r>
    </w:p>
    <w:p w:rsidR="0030395C" w:rsidRDefault="0030395C" w:rsidP="005674E0">
      <w:pPr>
        <w:pStyle w:val="a3"/>
        <w:ind w:left="0"/>
        <w:jc w:val="left"/>
        <w:rPr>
          <w:b/>
          <w:sz w:val="30"/>
        </w:rPr>
      </w:pPr>
    </w:p>
    <w:p w:rsidR="0030395C" w:rsidRDefault="0030395C" w:rsidP="005674E0">
      <w:pPr>
        <w:pStyle w:val="a3"/>
        <w:ind w:left="0"/>
        <w:jc w:val="left"/>
        <w:rPr>
          <w:b/>
          <w:sz w:val="30"/>
        </w:rPr>
      </w:pPr>
    </w:p>
    <w:p w:rsidR="0030395C" w:rsidRDefault="0030395C" w:rsidP="005674E0">
      <w:pPr>
        <w:pStyle w:val="a3"/>
        <w:ind w:left="0"/>
        <w:jc w:val="left"/>
        <w:rPr>
          <w:b/>
          <w:sz w:val="30"/>
        </w:rPr>
      </w:pPr>
    </w:p>
    <w:p w:rsidR="0030395C" w:rsidRDefault="0030395C" w:rsidP="005674E0">
      <w:pPr>
        <w:pStyle w:val="a3"/>
        <w:ind w:left="0"/>
        <w:jc w:val="left"/>
        <w:rPr>
          <w:b/>
          <w:sz w:val="30"/>
        </w:rPr>
      </w:pPr>
    </w:p>
    <w:p w:rsidR="0030395C" w:rsidRDefault="0030395C" w:rsidP="005674E0">
      <w:pPr>
        <w:pStyle w:val="a3"/>
        <w:ind w:left="0"/>
        <w:jc w:val="left"/>
        <w:rPr>
          <w:b/>
          <w:sz w:val="30"/>
        </w:rPr>
      </w:pPr>
    </w:p>
    <w:p w:rsidR="0030395C" w:rsidRDefault="0030395C" w:rsidP="005674E0">
      <w:pPr>
        <w:pStyle w:val="a3"/>
        <w:ind w:left="0"/>
        <w:jc w:val="left"/>
        <w:rPr>
          <w:b/>
          <w:sz w:val="30"/>
        </w:rPr>
      </w:pPr>
    </w:p>
    <w:p w:rsidR="0030395C" w:rsidRDefault="0030395C" w:rsidP="005674E0">
      <w:pPr>
        <w:pStyle w:val="a3"/>
        <w:ind w:left="0"/>
        <w:jc w:val="left"/>
        <w:rPr>
          <w:b/>
          <w:sz w:val="30"/>
        </w:rPr>
      </w:pPr>
    </w:p>
    <w:p w:rsidR="0030395C" w:rsidRDefault="0030395C" w:rsidP="005674E0">
      <w:pPr>
        <w:pStyle w:val="a3"/>
        <w:ind w:left="0"/>
        <w:jc w:val="left"/>
        <w:rPr>
          <w:b/>
          <w:sz w:val="30"/>
        </w:rPr>
      </w:pPr>
    </w:p>
    <w:p w:rsidR="0030395C" w:rsidRDefault="0030395C">
      <w:pPr>
        <w:pStyle w:val="a3"/>
        <w:ind w:left="0"/>
        <w:jc w:val="left"/>
        <w:rPr>
          <w:b/>
          <w:sz w:val="30"/>
        </w:rPr>
      </w:pPr>
    </w:p>
    <w:p w:rsidR="0030395C" w:rsidRDefault="0030395C">
      <w:pPr>
        <w:pStyle w:val="a3"/>
        <w:ind w:left="0"/>
        <w:jc w:val="left"/>
        <w:rPr>
          <w:b/>
          <w:sz w:val="30"/>
        </w:rPr>
      </w:pPr>
    </w:p>
    <w:p w:rsidR="0030395C" w:rsidRDefault="0030395C">
      <w:pPr>
        <w:pStyle w:val="a3"/>
        <w:ind w:left="0"/>
        <w:jc w:val="left"/>
        <w:rPr>
          <w:b/>
          <w:sz w:val="30"/>
        </w:rPr>
      </w:pPr>
    </w:p>
    <w:p w:rsidR="0030395C" w:rsidRDefault="0030395C">
      <w:pPr>
        <w:pStyle w:val="a3"/>
        <w:ind w:left="0"/>
        <w:jc w:val="left"/>
        <w:rPr>
          <w:b/>
          <w:sz w:val="30"/>
        </w:rPr>
      </w:pPr>
    </w:p>
    <w:p w:rsidR="0030395C" w:rsidRDefault="0030395C">
      <w:pPr>
        <w:pStyle w:val="a3"/>
        <w:spacing w:before="5"/>
        <w:ind w:left="0"/>
        <w:jc w:val="left"/>
        <w:rPr>
          <w:b/>
          <w:sz w:val="36"/>
        </w:rPr>
      </w:pPr>
    </w:p>
    <w:p w:rsidR="0030395C" w:rsidRDefault="00066608">
      <w:pPr>
        <w:ind w:left="2107" w:right="1499"/>
        <w:jc w:val="center"/>
        <w:rPr>
          <w:b/>
          <w:sz w:val="28"/>
        </w:rPr>
      </w:pPr>
      <w:r>
        <w:rPr>
          <w:b/>
          <w:sz w:val="28"/>
        </w:rPr>
        <w:t>ДУБЛЯНИ</w:t>
      </w:r>
      <w:r w:rsidR="004F3982">
        <w:rPr>
          <w:b/>
          <w:spacing w:val="-3"/>
          <w:sz w:val="28"/>
        </w:rPr>
        <w:t xml:space="preserve"> </w:t>
      </w:r>
      <w:r w:rsidR="004F3982">
        <w:rPr>
          <w:b/>
          <w:sz w:val="28"/>
        </w:rPr>
        <w:t>– 2022</w:t>
      </w:r>
    </w:p>
    <w:p w:rsidR="0030395C" w:rsidRDefault="0030395C">
      <w:pPr>
        <w:jc w:val="center"/>
        <w:rPr>
          <w:sz w:val="28"/>
        </w:rPr>
        <w:sectPr w:rsidR="0030395C">
          <w:type w:val="continuous"/>
          <w:pgSz w:w="11930" w:h="16850"/>
          <w:pgMar w:top="820" w:right="600" w:bottom="280" w:left="1020" w:header="708" w:footer="708" w:gutter="0"/>
          <w:cols w:space="720"/>
        </w:sectPr>
      </w:pPr>
    </w:p>
    <w:p w:rsidR="0030395C" w:rsidRDefault="004F3982">
      <w:pPr>
        <w:pStyle w:val="Heading1"/>
        <w:numPr>
          <w:ilvl w:val="0"/>
          <w:numId w:val="6"/>
        </w:numPr>
        <w:tabs>
          <w:tab w:val="left" w:pos="4386"/>
        </w:tabs>
        <w:spacing w:before="61"/>
        <w:jc w:val="left"/>
      </w:pPr>
      <w:r>
        <w:lastRenderedPageBreak/>
        <w:t>Загальні</w:t>
      </w:r>
      <w:r>
        <w:rPr>
          <w:spacing w:val="-6"/>
        </w:rPr>
        <w:t xml:space="preserve"> </w:t>
      </w:r>
      <w:r>
        <w:t>положення</w:t>
      </w:r>
    </w:p>
    <w:p w:rsidR="0030395C" w:rsidRDefault="0030395C">
      <w:pPr>
        <w:pStyle w:val="a3"/>
        <w:spacing w:before="9"/>
        <w:ind w:left="0"/>
        <w:jc w:val="left"/>
        <w:rPr>
          <w:b/>
          <w:sz w:val="41"/>
        </w:rPr>
      </w:pPr>
    </w:p>
    <w:p w:rsidR="0030395C" w:rsidRDefault="004F3982">
      <w:pPr>
        <w:pStyle w:val="a5"/>
        <w:numPr>
          <w:ilvl w:val="1"/>
          <w:numId w:val="5"/>
        </w:numPr>
        <w:tabs>
          <w:tab w:val="left" w:pos="1294"/>
        </w:tabs>
        <w:spacing w:line="237" w:lineRule="auto"/>
        <w:ind w:right="116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5674E0">
        <w:rPr>
          <w:sz w:val="28"/>
        </w:rPr>
        <w:t>Відокремленого структурного підрозділу «</w:t>
      </w:r>
      <w:proofErr w:type="spellStart"/>
      <w:r w:rsidR="005674E0">
        <w:rPr>
          <w:sz w:val="28"/>
        </w:rPr>
        <w:t>Вишнянський</w:t>
      </w:r>
      <w:proofErr w:type="spellEnd"/>
      <w:r w:rsidR="005674E0">
        <w:rPr>
          <w:sz w:val="28"/>
        </w:rPr>
        <w:t xml:space="preserve"> фаховий коледж Львівського національного університету природокористування»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Положення)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фахову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передвищу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5674E0">
        <w:rPr>
          <w:sz w:val="28"/>
        </w:rPr>
        <w:t>Відокремленого структурного підрозділу «</w:t>
      </w:r>
      <w:proofErr w:type="spellStart"/>
      <w:r w:rsidR="005674E0">
        <w:rPr>
          <w:sz w:val="28"/>
        </w:rPr>
        <w:t>Вишнянський</w:t>
      </w:r>
      <w:proofErr w:type="spellEnd"/>
      <w:r w:rsidR="005674E0">
        <w:rPr>
          <w:sz w:val="28"/>
        </w:rPr>
        <w:t xml:space="preserve"> фаховий коледж Львівського національного університету природокористування»</w:t>
      </w:r>
      <w:r>
        <w:rPr>
          <w:sz w:val="28"/>
        </w:rPr>
        <w:t>, Статуту ЛНУП, з метою забезпечення демократичності, прозорості 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5674E0">
        <w:rPr>
          <w:sz w:val="28"/>
        </w:rPr>
        <w:t>Відокремленого структурного підрозділу «</w:t>
      </w:r>
      <w:proofErr w:type="spellStart"/>
      <w:r w:rsidR="005674E0">
        <w:rPr>
          <w:sz w:val="28"/>
        </w:rPr>
        <w:t>Вишнянський</w:t>
      </w:r>
      <w:proofErr w:type="spellEnd"/>
      <w:r w:rsidR="005674E0">
        <w:rPr>
          <w:sz w:val="28"/>
        </w:rPr>
        <w:t xml:space="preserve"> фаховий коледж Львівського національного університету природокористування»</w:t>
      </w:r>
      <w:r>
        <w:rPr>
          <w:sz w:val="28"/>
        </w:rPr>
        <w:t xml:space="preserve"> (далі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Коледж).</w:t>
      </w:r>
    </w:p>
    <w:p w:rsidR="0030395C" w:rsidRDefault="004F3982">
      <w:pPr>
        <w:pStyle w:val="a5"/>
        <w:numPr>
          <w:ilvl w:val="1"/>
          <w:numId w:val="5"/>
        </w:numPr>
        <w:tabs>
          <w:tab w:val="left" w:pos="1294"/>
        </w:tabs>
        <w:spacing w:before="83" w:line="237" w:lineRule="auto"/>
        <w:ind w:right="114"/>
        <w:rPr>
          <w:sz w:val="28"/>
        </w:rPr>
      </w:pP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5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Коледжу.</w:t>
      </w:r>
    </w:p>
    <w:p w:rsidR="0030395C" w:rsidRDefault="004F3982">
      <w:pPr>
        <w:pStyle w:val="a5"/>
        <w:numPr>
          <w:ilvl w:val="1"/>
          <w:numId w:val="5"/>
        </w:numPr>
        <w:tabs>
          <w:tab w:val="left" w:pos="1294"/>
        </w:tabs>
        <w:spacing w:before="52" w:line="278" w:lineRule="auto"/>
        <w:ind w:right="116"/>
        <w:rPr>
          <w:sz w:val="28"/>
        </w:rPr>
      </w:pPr>
      <w:r>
        <w:rPr>
          <w:sz w:val="28"/>
        </w:rPr>
        <w:t>Це Положення, а також зміни і доповнення до нього, 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вченою</w:t>
      </w:r>
      <w:r>
        <w:rPr>
          <w:spacing w:val="-2"/>
          <w:sz w:val="28"/>
        </w:rPr>
        <w:t xml:space="preserve"> </w:t>
      </w:r>
      <w:r>
        <w:rPr>
          <w:sz w:val="28"/>
        </w:rPr>
        <w:t>радою</w:t>
      </w:r>
      <w:r>
        <w:rPr>
          <w:spacing w:val="-1"/>
          <w:sz w:val="28"/>
        </w:rPr>
        <w:t xml:space="preserve"> </w:t>
      </w:r>
      <w:r>
        <w:rPr>
          <w:sz w:val="28"/>
        </w:rPr>
        <w:t>ЛНУП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вводяться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дію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Університету.</w:t>
      </w:r>
    </w:p>
    <w:p w:rsidR="0030395C" w:rsidRDefault="0030395C">
      <w:pPr>
        <w:pStyle w:val="a3"/>
        <w:spacing w:before="3"/>
        <w:ind w:left="0"/>
        <w:jc w:val="left"/>
      </w:pPr>
    </w:p>
    <w:p w:rsidR="0030395C" w:rsidRDefault="004F3982">
      <w:pPr>
        <w:pStyle w:val="Heading1"/>
        <w:numPr>
          <w:ilvl w:val="0"/>
          <w:numId w:val="6"/>
        </w:numPr>
        <w:tabs>
          <w:tab w:val="left" w:pos="3540"/>
          <w:tab w:val="left" w:pos="3541"/>
        </w:tabs>
        <w:spacing w:before="1"/>
        <w:ind w:left="3541" w:hanging="732"/>
        <w:jc w:val="left"/>
      </w:pPr>
      <w:r>
        <w:t>Формування</w:t>
      </w:r>
      <w:r>
        <w:rPr>
          <w:spacing w:val="-10"/>
        </w:rPr>
        <w:t xml:space="preserve"> </w:t>
      </w:r>
      <w:r>
        <w:t>складу</w:t>
      </w:r>
      <w:r>
        <w:rPr>
          <w:spacing w:val="-11"/>
        </w:rPr>
        <w:t xml:space="preserve"> </w:t>
      </w:r>
      <w:r>
        <w:t>Виборчої</w:t>
      </w:r>
      <w:r>
        <w:rPr>
          <w:spacing w:val="-9"/>
        </w:rPr>
        <w:t xml:space="preserve"> </w:t>
      </w:r>
      <w:r>
        <w:t>комісії</w:t>
      </w:r>
    </w:p>
    <w:p w:rsidR="0030395C" w:rsidRDefault="0030395C">
      <w:pPr>
        <w:pStyle w:val="a3"/>
        <w:spacing w:before="10"/>
        <w:ind w:left="0"/>
        <w:jc w:val="left"/>
        <w:rPr>
          <w:b/>
          <w:sz w:val="27"/>
        </w:rPr>
      </w:pPr>
    </w:p>
    <w:p w:rsidR="0030395C" w:rsidRDefault="004F3982">
      <w:pPr>
        <w:pStyle w:val="a5"/>
        <w:numPr>
          <w:ilvl w:val="1"/>
          <w:numId w:val="4"/>
        </w:numPr>
        <w:tabs>
          <w:tab w:val="left" w:pos="1390"/>
        </w:tabs>
        <w:rPr>
          <w:sz w:val="28"/>
        </w:rPr>
      </w:pPr>
      <w:r>
        <w:rPr>
          <w:sz w:val="28"/>
        </w:rPr>
        <w:t>Виборча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науково-педагогічних,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 працівників, інших штатних працівників та студентів Коледжу. 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71"/>
          <w:sz w:val="28"/>
        </w:rPr>
        <w:t xml:space="preserve"> </w:t>
      </w:r>
      <w:r>
        <w:rPr>
          <w:sz w:val="28"/>
        </w:rPr>
        <w:t>Університету.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Кількісний та персональний склад членів виборчої комісії визначається 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публікації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оголошення про проведення конкурсу на заміщення посади директора Коледжу.</w:t>
      </w:r>
      <w:r>
        <w:rPr>
          <w:spacing w:val="1"/>
          <w:sz w:val="28"/>
        </w:rPr>
        <w:t xml:space="preserve"> </w:t>
      </w:r>
      <w:r>
        <w:rPr>
          <w:sz w:val="28"/>
        </w:rPr>
        <w:t>Одна і та ж сама особа не може бути членом Організаційного комітету і 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комісії.</w:t>
      </w:r>
    </w:p>
    <w:p w:rsidR="0030395C" w:rsidRDefault="004F3982">
      <w:pPr>
        <w:pStyle w:val="a5"/>
        <w:numPr>
          <w:ilvl w:val="1"/>
          <w:numId w:val="4"/>
        </w:numPr>
        <w:tabs>
          <w:tab w:val="left" w:pos="1390"/>
        </w:tabs>
        <w:spacing w:before="3"/>
        <w:ind w:right="116"/>
        <w:rPr>
          <w:sz w:val="28"/>
        </w:rPr>
      </w:pPr>
      <w:r>
        <w:rPr>
          <w:sz w:val="28"/>
        </w:rPr>
        <w:t>Виборча комісія на першому засіданні обирає із свого складу голову,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заступника голови та секретаря. Протоколи Виборчої комісії підписують голова 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секретар.</w:t>
      </w:r>
    </w:p>
    <w:p w:rsidR="0030395C" w:rsidRDefault="004F3982">
      <w:pPr>
        <w:pStyle w:val="a5"/>
        <w:numPr>
          <w:ilvl w:val="1"/>
          <w:numId w:val="4"/>
        </w:numPr>
        <w:tabs>
          <w:tab w:val="left" w:pos="1390"/>
        </w:tabs>
        <w:spacing w:before="3"/>
        <w:rPr>
          <w:sz w:val="28"/>
        </w:rPr>
      </w:pPr>
      <w:r>
        <w:rPr>
          <w:sz w:val="28"/>
        </w:rPr>
        <w:t>Особи,</w:t>
      </w:r>
      <w:r>
        <w:rPr>
          <w:spacing w:val="35"/>
          <w:sz w:val="28"/>
        </w:rPr>
        <w:t xml:space="preserve"> </w:t>
      </w:r>
      <w:r>
        <w:rPr>
          <w:sz w:val="28"/>
        </w:rPr>
        <w:t>які</w:t>
      </w:r>
      <w:r>
        <w:rPr>
          <w:spacing w:val="37"/>
          <w:sz w:val="28"/>
        </w:rPr>
        <w:t xml:space="preserve"> </w:t>
      </w:r>
      <w:r>
        <w:rPr>
          <w:sz w:val="28"/>
        </w:rPr>
        <w:t>є</w:t>
      </w:r>
      <w:r>
        <w:rPr>
          <w:spacing w:val="3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38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37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36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свої</w:t>
      </w:r>
      <w:r>
        <w:rPr>
          <w:spacing w:val="35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на громадських засадах і на час виконання ними повноважень, за необхідності,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звільнятися (за заявою) від основної роботи в Коледжі із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збереженням 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 заробітної плати. Виборча комісія набуває своїх 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з 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видання наказу про організацію виборів директора Коледжу. Повноваження членів</w:t>
      </w:r>
      <w:r>
        <w:rPr>
          <w:spacing w:val="-67"/>
          <w:sz w:val="28"/>
        </w:rPr>
        <w:t xml:space="preserve"> </w:t>
      </w:r>
      <w:r>
        <w:rPr>
          <w:sz w:val="28"/>
        </w:rPr>
        <w:t>Виборчої комісії припиняються після завершення процедури проведення 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фахову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передвищу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освіту».</w:t>
      </w:r>
    </w:p>
    <w:p w:rsidR="0030395C" w:rsidRDefault="004F3982">
      <w:pPr>
        <w:pStyle w:val="a5"/>
        <w:numPr>
          <w:ilvl w:val="1"/>
          <w:numId w:val="4"/>
        </w:numPr>
        <w:tabs>
          <w:tab w:val="left" w:pos="1522"/>
        </w:tabs>
        <w:spacing w:before="63" w:line="242" w:lineRule="auto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отриманню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 для виконання ними своїх завдань. Виборчій комісії може виділятися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придатне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обладнане</w:t>
      </w:r>
      <w:r>
        <w:rPr>
          <w:spacing w:val="7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71"/>
          <w:sz w:val="28"/>
        </w:rPr>
        <w:t xml:space="preserve"> </w:t>
      </w:r>
      <w:r>
        <w:rPr>
          <w:sz w:val="28"/>
        </w:rPr>
        <w:t>зв’язку,</w:t>
      </w:r>
      <w:r>
        <w:rPr>
          <w:spacing w:val="-67"/>
          <w:sz w:val="28"/>
        </w:rPr>
        <w:t xml:space="preserve"> </w:t>
      </w:r>
      <w:r>
        <w:rPr>
          <w:sz w:val="28"/>
        </w:rPr>
        <w:t>оргтехнікою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30395C" w:rsidRDefault="0030395C">
      <w:pPr>
        <w:pStyle w:val="a3"/>
        <w:spacing w:before="6"/>
        <w:ind w:left="0"/>
        <w:jc w:val="left"/>
        <w:rPr>
          <w:sz w:val="38"/>
        </w:rPr>
      </w:pPr>
    </w:p>
    <w:p w:rsidR="0030395C" w:rsidRDefault="004F3982" w:rsidP="004F3982">
      <w:pPr>
        <w:pStyle w:val="Heading1"/>
        <w:numPr>
          <w:ilvl w:val="0"/>
          <w:numId w:val="6"/>
        </w:numPr>
        <w:tabs>
          <w:tab w:val="left" w:pos="3867"/>
          <w:tab w:val="left" w:pos="3868"/>
        </w:tabs>
        <w:ind w:left="3867" w:hanging="1278"/>
        <w:jc w:val="left"/>
      </w:pPr>
      <w:r>
        <w:t>Організація</w:t>
      </w:r>
      <w:r w:rsidRPr="004F3982">
        <w:rPr>
          <w:spacing w:val="-12"/>
        </w:rPr>
        <w:t xml:space="preserve"> </w:t>
      </w:r>
      <w:r>
        <w:t>роботи</w:t>
      </w:r>
      <w:r w:rsidRPr="004F3982">
        <w:rPr>
          <w:spacing w:val="-12"/>
        </w:rPr>
        <w:t xml:space="preserve"> </w:t>
      </w:r>
      <w:r>
        <w:t>Виборчої</w:t>
      </w:r>
      <w:r w:rsidRPr="004F3982">
        <w:rPr>
          <w:spacing w:val="-10"/>
        </w:rPr>
        <w:t xml:space="preserve"> </w:t>
      </w:r>
      <w:r>
        <w:t>комісії</w:t>
      </w:r>
    </w:p>
    <w:p w:rsidR="0030395C" w:rsidRDefault="0030395C">
      <w:pPr>
        <w:pStyle w:val="a3"/>
        <w:spacing w:before="11"/>
        <w:ind w:left="0"/>
        <w:jc w:val="left"/>
        <w:rPr>
          <w:b/>
        </w:rPr>
      </w:pPr>
    </w:p>
    <w:p w:rsidR="0030395C" w:rsidRDefault="004F3982">
      <w:pPr>
        <w:pStyle w:val="a5"/>
        <w:numPr>
          <w:ilvl w:val="1"/>
          <w:numId w:val="3"/>
        </w:numPr>
        <w:tabs>
          <w:tab w:val="left" w:pos="1410"/>
          <w:tab w:val="left" w:pos="2950"/>
          <w:tab w:val="left" w:pos="4227"/>
          <w:tab w:val="left" w:pos="5355"/>
          <w:tab w:val="left" w:pos="6764"/>
          <w:tab w:val="left" w:pos="7869"/>
          <w:tab w:val="left" w:pos="8279"/>
          <w:tab w:val="left" w:pos="9841"/>
        </w:tabs>
        <w:ind w:right="0" w:hanging="541"/>
        <w:rPr>
          <w:sz w:val="28"/>
        </w:rPr>
      </w:pPr>
      <w:r>
        <w:rPr>
          <w:sz w:val="28"/>
        </w:rPr>
        <w:t>Основною</w:t>
      </w:r>
      <w:r>
        <w:rPr>
          <w:sz w:val="28"/>
        </w:rPr>
        <w:tab/>
        <w:t>формою</w:t>
      </w:r>
      <w:r>
        <w:rPr>
          <w:sz w:val="28"/>
        </w:rPr>
        <w:tab/>
        <w:t>роботи</w:t>
      </w:r>
      <w:r>
        <w:rPr>
          <w:sz w:val="28"/>
        </w:rPr>
        <w:tab/>
        <w:t>Виборчої</w:t>
      </w:r>
      <w:r>
        <w:rPr>
          <w:sz w:val="28"/>
        </w:rPr>
        <w:tab/>
        <w:t>комісії</w:t>
      </w:r>
      <w:r>
        <w:rPr>
          <w:sz w:val="28"/>
        </w:rPr>
        <w:tab/>
        <w:t>є</w:t>
      </w:r>
      <w:r>
        <w:rPr>
          <w:sz w:val="28"/>
        </w:rPr>
        <w:tab/>
        <w:t>засідання,</w:t>
      </w:r>
      <w:r>
        <w:rPr>
          <w:sz w:val="28"/>
        </w:rPr>
        <w:tab/>
        <w:t>які</w:t>
      </w:r>
    </w:p>
    <w:p w:rsidR="0030395C" w:rsidRDefault="0030395C">
      <w:pPr>
        <w:rPr>
          <w:sz w:val="28"/>
        </w:rPr>
        <w:sectPr w:rsidR="0030395C">
          <w:pgSz w:w="11930" w:h="16850"/>
          <w:pgMar w:top="1140" w:right="600" w:bottom="280" w:left="1020" w:header="708" w:footer="708" w:gutter="0"/>
          <w:cols w:space="720"/>
        </w:sectPr>
      </w:pPr>
    </w:p>
    <w:p w:rsidR="0030395C" w:rsidRDefault="004F3982">
      <w:pPr>
        <w:pStyle w:val="a3"/>
        <w:spacing w:before="60"/>
        <w:ind w:right="113"/>
      </w:pPr>
      <w:r>
        <w:lastRenderedPageBreak/>
        <w:t>проводяться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засідання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Виборчої</w:t>
      </w:r>
      <w:r>
        <w:rPr>
          <w:spacing w:val="-5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більшість</w:t>
      </w:r>
      <w:r>
        <w:rPr>
          <w:spacing w:val="-1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членів.</w:t>
      </w:r>
    </w:p>
    <w:p w:rsidR="0030395C" w:rsidRDefault="004F3982">
      <w:pPr>
        <w:pStyle w:val="a5"/>
        <w:numPr>
          <w:ilvl w:val="1"/>
          <w:numId w:val="3"/>
        </w:numPr>
        <w:tabs>
          <w:tab w:val="left" w:pos="1386"/>
        </w:tabs>
        <w:spacing w:before="2"/>
        <w:ind w:right="112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засіданнях.</w:t>
      </w:r>
      <w:r>
        <w:rPr>
          <w:spacing w:val="1"/>
          <w:sz w:val="28"/>
        </w:rPr>
        <w:t xml:space="preserve"> </w:t>
      </w:r>
      <w:r>
        <w:rPr>
          <w:sz w:val="28"/>
        </w:rPr>
        <w:t>Делегування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допускається.</w:t>
      </w:r>
    </w:p>
    <w:p w:rsidR="0030395C" w:rsidRDefault="004F3982">
      <w:pPr>
        <w:pStyle w:val="a5"/>
        <w:numPr>
          <w:ilvl w:val="1"/>
          <w:numId w:val="3"/>
        </w:numPr>
        <w:tabs>
          <w:tab w:val="left" w:pos="1386"/>
        </w:tabs>
        <w:spacing w:line="242" w:lineRule="auto"/>
        <w:ind w:right="124"/>
        <w:rPr>
          <w:sz w:val="28"/>
        </w:rPr>
      </w:pPr>
      <w:r>
        <w:rPr>
          <w:sz w:val="28"/>
        </w:rPr>
        <w:t>Засідання проводить голова Виборчої комісії або за його дорученням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голови.</w:t>
      </w:r>
    </w:p>
    <w:p w:rsidR="0030395C" w:rsidRDefault="004F3982">
      <w:pPr>
        <w:pStyle w:val="a5"/>
        <w:numPr>
          <w:ilvl w:val="1"/>
          <w:numId w:val="3"/>
        </w:numPr>
        <w:tabs>
          <w:tab w:val="left" w:pos="1386"/>
        </w:tabs>
        <w:ind w:right="112"/>
        <w:rPr>
          <w:sz w:val="28"/>
        </w:rPr>
      </w:pPr>
      <w:r>
        <w:rPr>
          <w:sz w:val="28"/>
        </w:rPr>
        <w:t>Рішення Виборчої комісії приймаються більшістю голосів від 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присутніх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підписують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секретар. Засідання Виборчої комісії є повноважним, якщо в ньому бере участь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9"/>
          <w:sz w:val="28"/>
        </w:rPr>
        <w:t xml:space="preserve"> </w:t>
      </w:r>
      <w:r>
        <w:rPr>
          <w:sz w:val="28"/>
        </w:rPr>
        <w:t>комісії.</w:t>
      </w:r>
    </w:p>
    <w:p w:rsidR="0030395C" w:rsidRDefault="004F3982">
      <w:pPr>
        <w:pStyle w:val="a5"/>
        <w:numPr>
          <w:ilvl w:val="1"/>
          <w:numId w:val="3"/>
        </w:numPr>
        <w:tabs>
          <w:tab w:val="left" w:pos="1386"/>
        </w:tabs>
        <w:ind w:right="116"/>
        <w:rPr>
          <w:sz w:val="28"/>
        </w:rPr>
      </w:pPr>
      <w:r>
        <w:rPr>
          <w:sz w:val="28"/>
        </w:rPr>
        <w:t>Організаційно-технічне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секретар.</w:t>
      </w:r>
    </w:p>
    <w:p w:rsidR="0030395C" w:rsidRDefault="0030395C">
      <w:pPr>
        <w:pStyle w:val="a3"/>
        <w:spacing w:before="3"/>
        <w:ind w:left="0"/>
        <w:jc w:val="left"/>
      </w:pPr>
    </w:p>
    <w:p w:rsidR="0030395C" w:rsidRDefault="004F3982">
      <w:pPr>
        <w:pStyle w:val="Heading1"/>
        <w:numPr>
          <w:ilvl w:val="0"/>
          <w:numId w:val="6"/>
        </w:numPr>
        <w:tabs>
          <w:tab w:val="left" w:pos="3531"/>
          <w:tab w:val="left" w:pos="3532"/>
        </w:tabs>
        <w:spacing w:before="1"/>
        <w:ind w:left="3531" w:hanging="733"/>
        <w:jc w:val="left"/>
      </w:pPr>
      <w:r>
        <w:t>Завдання</w:t>
      </w:r>
      <w:r>
        <w:rPr>
          <w:spacing w:val="-9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функції</w:t>
      </w:r>
      <w:r>
        <w:rPr>
          <w:spacing w:val="-10"/>
        </w:rPr>
        <w:t xml:space="preserve"> </w:t>
      </w:r>
      <w:r>
        <w:t>Виборчої</w:t>
      </w:r>
      <w:r>
        <w:rPr>
          <w:spacing w:val="-6"/>
        </w:rPr>
        <w:t xml:space="preserve"> </w:t>
      </w:r>
      <w:r>
        <w:t>комісії</w:t>
      </w:r>
    </w:p>
    <w:p w:rsidR="0030395C" w:rsidRDefault="0030395C">
      <w:pPr>
        <w:pStyle w:val="a3"/>
        <w:spacing w:before="10"/>
        <w:ind w:left="0"/>
        <w:jc w:val="left"/>
        <w:rPr>
          <w:b/>
          <w:sz w:val="27"/>
        </w:rPr>
      </w:pPr>
    </w:p>
    <w:p w:rsidR="0030395C" w:rsidRDefault="004F3982">
      <w:pPr>
        <w:pStyle w:val="a5"/>
        <w:numPr>
          <w:ilvl w:val="1"/>
          <w:numId w:val="2"/>
        </w:numPr>
        <w:tabs>
          <w:tab w:val="left" w:pos="1410"/>
        </w:tabs>
        <w:ind w:right="116"/>
        <w:rPr>
          <w:sz w:val="28"/>
        </w:rPr>
      </w:pPr>
      <w:r>
        <w:rPr>
          <w:sz w:val="28"/>
        </w:rPr>
        <w:t>Виборча комісія на період здійснення своїх повноважень є постійно -</w:t>
      </w:r>
      <w:r>
        <w:rPr>
          <w:spacing w:val="1"/>
          <w:sz w:val="28"/>
        </w:rPr>
        <w:t xml:space="preserve"> </w:t>
      </w:r>
      <w:r>
        <w:rPr>
          <w:sz w:val="28"/>
        </w:rPr>
        <w:t>діючим органом, який забезпечує організацію та проведення виборів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Коледжу.</w:t>
      </w:r>
    </w:p>
    <w:p w:rsidR="0030395C" w:rsidRDefault="004F3982">
      <w:pPr>
        <w:pStyle w:val="a5"/>
        <w:numPr>
          <w:ilvl w:val="1"/>
          <w:numId w:val="2"/>
        </w:numPr>
        <w:tabs>
          <w:tab w:val="left" w:pos="1386"/>
        </w:tabs>
        <w:spacing w:before="4"/>
        <w:rPr>
          <w:sz w:val="28"/>
        </w:rPr>
      </w:pP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неї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відкритості, гласності, вільного волевиявлення,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 участі у виборах 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рівності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3"/>
          <w:sz w:val="28"/>
        </w:rPr>
        <w:t xml:space="preserve"> </w:t>
      </w:r>
      <w:r>
        <w:rPr>
          <w:sz w:val="28"/>
        </w:rPr>
        <w:t>виборів.</w:t>
      </w:r>
    </w:p>
    <w:p w:rsidR="0030395C" w:rsidRDefault="004F3982">
      <w:pPr>
        <w:pStyle w:val="a5"/>
        <w:numPr>
          <w:ilvl w:val="1"/>
          <w:numId w:val="2"/>
        </w:numPr>
        <w:tabs>
          <w:tab w:val="left" w:pos="1386"/>
        </w:tabs>
        <w:spacing w:before="1" w:line="242" w:lineRule="auto"/>
        <w:ind w:left="869" w:right="116" w:firstLine="0"/>
        <w:rPr>
          <w:sz w:val="28"/>
        </w:rPr>
      </w:pPr>
      <w:r>
        <w:rPr>
          <w:sz w:val="28"/>
        </w:rPr>
        <w:t>На етапі підготовки до голосування на виборах Виборча комісія:</w:t>
      </w:r>
      <w:r>
        <w:rPr>
          <w:spacing w:val="1"/>
          <w:sz w:val="28"/>
        </w:rPr>
        <w:t xml:space="preserve"> </w:t>
      </w:r>
      <w:r>
        <w:rPr>
          <w:sz w:val="28"/>
        </w:rPr>
        <w:t>4.3.1.Оприлюднює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64"/>
          <w:sz w:val="28"/>
        </w:rPr>
        <w:t xml:space="preserve"> </w:t>
      </w:r>
      <w:r>
        <w:rPr>
          <w:sz w:val="28"/>
        </w:rPr>
        <w:t>ніж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64"/>
          <w:sz w:val="28"/>
        </w:rPr>
        <w:t xml:space="preserve"> </w:t>
      </w:r>
      <w:r>
        <w:rPr>
          <w:sz w:val="28"/>
        </w:rPr>
        <w:t>сім</w:t>
      </w:r>
      <w:r>
        <w:rPr>
          <w:spacing w:val="62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66"/>
          <w:sz w:val="28"/>
        </w:rPr>
        <w:t xml:space="preserve"> </w:t>
      </w:r>
      <w:r>
        <w:rPr>
          <w:sz w:val="28"/>
        </w:rPr>
        <w:t>днів</w:t>
      </w:r>
      <w:r>
        <w:rPr>
          <w:spacing w:val="67"/>
          <w:sz w:val="28"/>
        </w:rPr>
        <w:t xml:space="preserve"> </w:t>
      </w:r>
      <w:r>
        <w:rPr>
          <w:sz w:val="28"/>
        </w:rPr>
        <w:t>до</w:t>
      </w:r>
      <w:r>
        <w:rPr>
          <w:spacing w:val="61"/>
          <w:sz w:val="28"/>
        </w:rPr>
        <w:t xml:space="preserve"> </w:t>
      </w:r>
      <w:r>
        <w:rPr>
          <w:sz w:val="28"/>
        </w:rPr>
        <w:t>дня</w:t>
      </w:r>
    </w:p>
    <w:p w:rsidR="0030395C" w:rsidRDefault="004F3982">
      <w:pPr>
        <w:pStyle w:val="a3"/>
        <w:ind w:right="119"/>
      </w:pPr>
      <w:r>
        <w:t xml:space="preserve">проведення виборів на дошці оголошень та </w:t>
      </w:r>
      <w:proofErr w:type="spellStart"/>
      <w:r>
        <w:t>веб-сайті</w:t>
      </w:r>
      <w:proofErr w:type="spellEnd"/>
      <w:r>
        <w:t xml:space="preserve"> Коледжу інформацію про</w:t>
      </w:r>
      <w:r>
        <w:rPr>
          <w:spacing w:val="1"/>
        </w:rPr>
        <w:t xml:space="preserve"> </w:t>
      </w:r>
      <w:r>
        <w:t>дату,</w:t>
      </w:r>
      <w:r>
        <w:rPr>
          <w:spacing w:val="-2"/>
        </w:rPr>
        <w:t xml:space="preserve"> </w:t>
      </w:r>
      <w:r>
        <w:t>час і</w:t>
      </w:r>
      <w:r>
        <w:rPr>
          <w:spacing w:val="1"/>
        </w:rPr>
        <w:t xml:space="preserve"> </w:t>
      </w:r>
      <w:r>
        <w:t>місце</w:t>
      </w:r>
      <w:r>
        <w:rPr>
          <w:spacing w:val="-5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виборів.</w:t>
      </w:r>
    </w:p>
    <w:p w:rsidR="0030395C" w:rsidRDefault="004F3982">
      <w:pPr>
        <w:pStyle w:val="a5"/>
        <w:numPr>
          <w:ilvl w:val="2"/>
          <w:numId w:val="2"/>
        </w:numPr>
        <w:tabs>
          <w:tab w:val="left" w:pos="1594"/>
        </w:tabs>
        <w:ind w:right="114"/>
        <w:rPr>
          <w:sz w:val="28"/>
        </w:rPr>
      </w:pPr>
      <w:r>
        <w:rPr>
          <w:sz w:val="28"/>
        </w:rPr>
        <w:t>Отримує не пізніше ніж за сім календарних днів до дня проведення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виборів від Організаційного </w:t>
      </w:r>
      <w:r>
        <w:rPr>
          <w:sz w:val="28"/>
        </w:rPr>
        <w:t>комітету списки осіб, які мають право брати участь 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 і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формує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списки виборців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голосування.</w:t>
      </w:r>
    </w:p>
    <w:p w:rsidR="0030395C" w:rsidRDefault="004F3982">
      <w:pPr>
        <w:pStyle w:val="a5"/>
        <w:numPr>
          <w:ilvl w:val="2"/>
          <w:numId w:val="2"/>
        </w:numPr>
        <w:tabs>
          <w:tab w:val="left" w:pos="1594"/>
        </w:tabs>
        <w:ind w:right="114"/>
        <w:rPr>
          <w:sz w:val="28"/>
        </w:rPr>
      </w:pPr>
      <w:r>
        <w:rPr>
          <w:sz w:val="28"/>
        </w:rPr>
        <w:t>Забезпечує спільно з Організаційним комітетом з проведення 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 приміщення для проведення голосування. Приміщення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повинно 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достатньою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кабін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таємного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 у приміщенні для голосування здійснюється таким чином, щоб 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видачі бюлетенів для голосування, вхід і вихід з кабін для таємного голосування,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виборчі скриньки були у полі зору членів Виборчої комісії та осіб, які мають 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таємного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 необхідно 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 належного освітлення та засоби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бюлетеня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голосування.</w:t>
      </w:r>
    </w:p>
    <w:p w:rsidR="0030395C" w:rsidRDefault="004F3982">
      <w:pPr>
        <w:pStyle w:val="a5"/>
        <w:numPr>
          <w:ilvl w:val="2"/>
          <w:numId w:val="2"/>
        </w:numPr>
        <w:tabs>
          <w:tab w:val="left" w:pos="1594"/>
        </w:tabs>
        <w:spacing w:before="69"/>
        <w:rPr>
          <w:sz w:val="28"/>
        </w:rPr>
      </w:pPr>
      <w:r>
        <w:rPr>
          <w:sz w:val="28"/>
        </w:rPr>
        <w:t>Виготовляє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затвердженої Міністерством освіти і науки України, не раніше ніж за двадцять і 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 ніж за дванадцять годин до початку виборів у кількості,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яка 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 осіб, які мають право 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 виборах та включені до 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виборців.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посвідчуються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боці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 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-7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скріплюються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печаткою</w:t>
      </w:r>
      <w:r>
        <w:rPr>
          <w:spacing w:val="-2"/>
          <w:sz w:val="28"/>
        </w:rPr>
        <w:t xml:space="preserve"> </w:t>
      </w:r>
      <w:r>
        <w:rPr>
          <w:sz w:val="28"/>
        </w:rPr>
        <w:t>Коледжу.</w:t>
      </w:r>
    </w:p>
    <w:p w:rsidR="0030395C" w:rsidRDefault="0030395C">
      <w:pPr>
        <w:jc w:val="both"/>
        <w:rPr>
          <w:sz w:val="28"/>
        </w:rPr>
        <w:sectPr w:rsidR="0030395C">
          <w:pgSz w:w="11930" w:h="16850"/>
          <w:pgMar w:top="700" w:right="600" w:bottom="280" w:left="1020" w:header="708" w:footer="708" w:gutter="0"/>
          <w:cols w:space="720"/>
        </w:sectPr>
      </w:pPr>
    </w:p>
    <w:p w:rsidR="0030395C" w:rsidRDefault="004F3982">
      <w:pPr>
        <w:pStyle w:val="a5"/>
        <w:numPr>
          <w:ilvl w:val="2"/>
          <w:numId w:val="2"/>
        </w:numPr>
        <w:tabs>
          <w:tab w:val="left" w:pos="1599"/>
        </w:tabs>
        <w:spacing w:before="60"/>
        <w:ind w:right="114"/>
        <w:rPr>
          <w:sz w:val="28"/>
        </w:rPr>
      </w:pPr>
      <w:r>
        <w:rPr>
          <w:sz w:val="28"/>
        </w:rPr>
        <w:lastRenderedPageBreak/>
        <w:t>Бюлетені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зберігаються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приміщенні</w:t>
      </w:r>
      <w:r>
        <w:rPr>
          <w:spacing w:val="7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-67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закритому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сейфі</w:t>
      </w:r>
      <w:r>
        <w:rPr>
          <w:spacing w:val="1"/>
          <w:sz w:val="28"/>
        </w:rPr>
        <w:t xml:space="preserve"> </w:t>
      </w:r>
      <w:r>
        <w:rPr>
          <w:sz w:val="28"/>
        </w:rPr>
        <w:t>(металевій</w:t>
      </w:r>
      <w:r>
        <w:rPr>
          <w:spacing w:val="1"/>
          <w:sz w:val="28"/>
        </w:rPr>
        <w:t xml:space="preserve"> </w:t>
      </w:r>
      <w:r>
        <w:rPr>
          <w:sz w:val="28"/>
        </w:rPr>
        <w:t>шафі),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стрічкою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ній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підписів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виборців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комісії.</w:t>
      </w:r>
    </w:p>
    <w:p w:rsidR="0030395C" w:rsidRDefault="004F3982">
      <w:pPr>
        <w:pStyle w:val="a5"/>
        <w:numPr>
          <w:ilvl w:val="2"/>
          <w:numId w:val="2"/>
        </w:numPr>
        <w:tabs>
          <w:tab w:val="left" w:pos="1599"/>
        </w:tabs>
        <w:spacing w:before="5"/>
        <w:ind w:right="122"/>
        <w:rPr>
          <w:sz w:val="28"/>
        </w:rPr>
      </w:pPr>
      <w:r>
        <w:rPr>
          <w:sz w:val="28"/>
        </w:rPr>
        <w:t>Виборча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голосування.</w:t>
      </w:r>
    </w:p>
    <w:p w:rsidR="0030395C" w:rsidRDefault="004F3982">
      <w:pPr>
        <w:pStyle w:val="a5"/>
        <w:numPr>
          <w:ilvl w:val="2"/>
          <w:numId w:val="2"/>
        </w:numPr>
        <w:tabs>
          <w:tab w:val="left" w:pos="1599"/>
        </w:tabs>
        <w:rPr>
          <w:sz w:val="28"/>
        </w:rPr>
      </w:pPr>
      <w:r>
        <w:rPr>
          <w:sz w:val="28"/>
        </w:rPr>
        <w:t>Кандидати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2"/>
          <w:sz w:val="28"/>
        </w:rPr>
        <w:t xml:space="preserve"> </w:t>
      </w:r>
      <w:r>
        <w:rPr>
          <w:sz w:val="28"/>
        </w:rPr>
        <w:t>для голосування.</w:t>
      </w:r>
    </w:p>
    <w:p w:rsidR="0030395C" w:rsidRDefault="004F3982">
      <w:pPr>
        <w:pStyle w:val="a5"/>
        <w:numPr>
          <w:ilvl w:val="1"/>
          <w:numId w:val="2"/>
        </w:numPr>
        <w:tabs>
          <w:tab w:val="left" w:pos="1390"/>
        </w:tabs>
        <w:spacing w:line="319" w:lineRule="exact"/>
        <w:ind w:left="1390" w:right="0" w:hanging="521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етапі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9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-6"/>
          <w:sz w:val="28"/>
        </w:rPr>
        <w:t xml:space="preserve"> </w:t>
      </w:r>
      <w:r>
        <w:rPr>
          <w:sz w:val="28"/>
        </w:rPr>
        <w:t>(голосування):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599"/>
        </w:tabs>
        <w:spacing w:before="4"/>
        <w:ind w:right="116"/>
        <w:rPr>
          <w:sz w:val="28"/>
        </w:rPr>
      </w:pPr>
      <w:r>
        <w:rPr>
          <w:sz w:val="28"/>
        </w:rPr>
        <w:t>Виборча комісія забезпечує проведення таємного голосування у 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виборів, визначений засновником (Організаційним комітетом) та у визначений час</w:t>
      </w:r>
      <w:r>
        <w:rPr>
          <w:spacing w:val="1"/>
          <w:sz w:val="28"/>
        </w:rPr>
        <w:t xml:space="preserve"> </w:t>
      </w:r>
      <w:r>
        <w:rPr>
          <w:sz w:val="28"/>
        </w:rPr>
        <w:t>без перерви.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599"/>
        </w:tabs>
        <w:rPr>
          <w:sz w:val="28"/>
        </w:rPr>
      </w:pPr>
      <w:r>
        <w:rPr>
          <w:sz w:val="28"/>
        </w:rPr>
        <w:t>Виборча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сорок</w:t>
      </w:r>
      <w:r>
        <w:rPr>
          <w:spacing w:val="70"/>
          <w:sz w:val="28"/>
        </w:rPr>
        <w:t xml:space="preserve"> </w:t>
      </w:r>
      <w:r>
        <w:rPr>
          <w:sz w:val="28"/>
        </w:rPr>
        <w:t>п’ять</w:t>
      </w:r>
      <w:r>
        <w:rPr>
          <w:spacing w:val="1"/>
          <w:sz w:val="28"/>
        </w:rPr>
        <w:t xml:space="preserve"> </w:t>
      </w:r>
      <w:r>
        <w:rPr>
          <w:sz w:val="28"/>
        </w:rPr>
        <w:t>хвилин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підготовче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 усі присутні оглядають стрічку, якою було опечатано сейф (металеву</w:t>
      </w:r>
      <w:r>
        <w:rPr>
          <w:spacing w:val="1"/>
          <w:sz w:val="28"/>
        </w:rPr>
        <w:t xml:space="preserve"> </w:t>
      </w:r>
      <w:r>
        <w:rPr>
          <w:sz w:val="28"/>
        </w:rPr>
        <w:t>шафу), де зберігаються бюлетені. У разі її пошкодження складається відповідний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акт.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599"/>
        </w:tabs>
        <w:ind w:right="115"/>
        <w:rPr>
          <w:sz w:val="28"/>
        </w:rPr>
      </w:pPr>
      <w:r>
        <w:rPr>
          <w:sz w:val="28"/>
        </w:rPr>
        <w:t>Голова Виборчої комісії надає для огляду членам Виборчої 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скриньку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опломбовану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відведене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місце.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готовим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голосування.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599"/>
        </w:tabs>
        <w:spacing w:before="1"/>
        <w:rPr>
          <w:sz w:val="28"/>
        </w:rPr>
      </w:pPr>
      <w:r>
        <w:rPr>
          <w:sz w:val="28"/>
        </w:rPr>
        <w:t>Голова Виборчої комісії відкриває сейф (металеву шафу) з бюлетенями</w:t>
      </w:r>
      <w:r>
        <w:rPr>
          <w:spacing w:val="-67"/>
          <w:sz w:val="28"/>
        </w:rPr>
        <w:t xml:space="preserve"> </w:t>
      </w:r>
      <w:r>
        <w:rPr>
          <w:sz w:val="28"/>
        </w:rPr>
        <w:t>і на підставі протоколу Виборчої комісії про виготовлення бюлетенів, оголошує їх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кількість.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 голосування, а також фіксується у протоколі підготовчого 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комісії.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599"/>
        </w:tabs>
        <w:spacing w:before="1"/>
        <w:ind w:right="115"/>
        <w:rPr>
          <w:sz w:val="28"/>
        </w:rPr>
      </w:pPr>
      <w:r>
        <w:rPr>
          <w:sz w:val="28"/>
        </w:rPr>
        <w:t>Голова 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 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 бюлетенів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 членам Виборчої комісії, які будуть видавати бюлетені особам, що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голосуванні.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дотримання встановленого цим Положенням порядку їх видачі. Жодного бюлетеня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сейфі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</w:t>
      </w:r>
      <w:r>
        <w:rPr>
          <w:spacing w:val="-3"/>
          <w:sz w:val="28"/>
        </w:rPr>
        <w:t xml:space="preserve"> </w:t>
      </w:r>
      <w:r>
        <w:rPr>
          <w:sz w:val="28"/>
        </w:rPr>
        <w:t>залишатися.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599"/>
        </w:tabs>
        <w:rPr>
          <w:sz w:val="28"/>
        </w:rPr>
      </w:pPr>
      <w:r>
        <w:rPr>
          <w:sz w:val="28"/>
        </w:rPr>
        <w:t>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аркуші</w:t>
      </w:r>
      <w:r>
        <w:rPr>
          <w:spacing w:val="7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67"/>
          <w:sz w:val="28"/>
        </w:rPr>
        <w:t xml:space="preserve"> </w:t>
      </w:r>
      <w:r>
        <w:rPr>
          <w:sz w:val="28"/>
        </w:rPr>
        <w:t>виборців.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їх використання.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599"/>
        </w:tabs>
        <w:ind w:right="114"/>
        <w:rPr>
          <w:sz w:val="28"/>
        </w:rPr>
      </w:pPr>
      <w:r>
        <w:rPr>
          <w:sz w:val="28"/>
        </w:rPr>
        <w:t>Член Виборчої комісії здійснює видачу бюлетеня для голосування 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умови пред’явлення особою, яка має право брати участь у голосуванні,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посвідчує</w:t>
      </w:r>
      <w:r>
        <w:rPr>
          <w:spacing w:val="1"/>
          <w:sz w:val="28"/>
        </w:rPr>
        <w:t xml:space="preserve"> </w:t>
      </w:r>
      <w:r>
        <w:rPr>
          <w:sz w:val="28"/>
        </w:rPr>
        <w:t>особу,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 комітетом. Особа, яка отримує бюлетень для голосування, 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навпроти свого прізвища підпис у списку осіб, які мають право брати участь 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голосуванні.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599"/>
        </w:tabs>
        <w:spacing w:before="74"/>
        <w:ind w:right="116"/>
        <w:rPr>
          <w:sz w:val="28"/>
        </w:rPr>
      </w:pPr>
      <w:r>
        <w:rPr>
          <w:sz w:val="28"/>
        </w:rPr>
        <w:t>Виборча комісія спостерігає за тим, щоб бюлетень для 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заповнювався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голосуванні,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кабінці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таємного голосування. Під час заповнення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 присутність у</w:t>
      </w:r>
      <w:r>
        <w:rPr>
          <w:spacing w:val="-67"/>
          <w:sz w:val="28"/>
        </w:rPr>
        <w:t xml:space="preserve"> </w:t>
      </w:r>
      <w:r>
        <w:rPr>
          <w:sz w:val="28"/>
        </w:rPr>
        <w:t>кабінці для таємного голосування інших осіб, здійснення фото-та відео-фіксації у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будь-який</w:t>
      </w:r>
      <w:r>
        <w:rPr>
          <w:spacing w:val="67"/>
          <w:sz w:val="28"/>
        </w:rPr>
        <w:t xml:space="preserve"> </w:t>
      </w:r>
      <w:r>
        <w:rPr>
          <w:sz w:val="28"/>
        </w:rPr>
        <w:t>спосіб.</w:t>
      </w:r>
      <w:r>
        <w:rPr>
          <w:spacing w:val="63"/>
          <w:sz w:val="28"/>
        </w:rPr>
        <w:t xml:space="preserve"> </w:t>
      </w:r>
      <w:r>
        <w:rPr>
          <w:sz w:val="28"/>
        </w:rPr>
        <w:t>Особа,</w:t>
      </w:r>
      <w:r>
        <w:rPr>
          <w:spacing w:val="66"/>
          <w:sz w:val="28"/>
        </w:rPr>
        <w:t xml:space="preserve"> </w:t>
      </w:r>
      <w:r>
        <w:rPr>
          <w:sz w:val="28"/>
        </w:rPr>
        <w:t>яка</w:t>
      </w:r>
      <w:r>
        <w:rPr>
          <w:spacing w:val="67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67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67"/>
          <w:sz w:val="28"/>
        </w:rPr>
        <w:t xml:space="preserve"> </w:t>
      </w:r>
      <w:r>
        <w:rPr>
          <w:sz w:val="28"/>
        </w:rPr>
        <w:t>вад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може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самостійно</w:t>
      </w:r>
    </w:p>
    <w:p w:rsidR="0030395C" w:rsidRDefault="0030395C">
      <w:pPr>
        <w:jc w:val="both"/>
        <w:rPr>
          <w:sz w:val="28"/>
        </w:rPr>
        <w:sectPr w:rsidR="0030395C">
          <w:pgSz w:w="11930" w:h="16850"/>
          <w:pgMar w:top="700" w:right="600" w:bottom="280" w:left="1020" w:header="708" w:footer="708" w:gutter="0"/>
          <w:cols w:space="720"/>
        </w:sectPr>
      </w:pPr>
    </w:p>
    <w:p w:rsidR="0030395C" w:rsidRDefault="004F3982">
      <w:pPr>
        <w:pStyle w:val="a3"/>
        <w:spacing w:before="60"/>
        <w:ind w:right="113"/>
      </w:pPr>
      <w:r>
        <w:lastRenderedPageBreak/>
        <w:t>заповнити</w:t>
      </w:r>
      <w:r>
        <w:rPr>
          <w:spacing w:val="1"/>
        </w:rPr>
        <w:t xml:space="preserve"> </w:t>
      </w:r>
      <w:r>
        <w:t>бюлетень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голосування,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дозволом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Виборчої</w:t>
      </w:r>
      <w:r>
        <w:rPr>
          <w:spacing w:val="-67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скористатися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Виборчої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кандидатів та</w:t>
      </w:r>
      <w:r>
        <w:rPr>
          <w:spacing w:val="-3"/>
        </w:rPr>
        <w:t xml:space="preserve"> </w:t>
      </w:r>
      <w:r>
        <w:t>спостерігачів.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722"/>
        </w:tabs>
        <w:spacing w:before="2"/>
        <w:ind w:right="115"/>
        <w:rPr>
          <w:sz w:val="28"/>
        </w:rPr>
      </w:pPr>
      <w:r>
        <w:rPr>
          <w:sz w:val="28"/>
        </w:rPr>
        <w:t>У бюлетені для голосування особа, яка бере участь у голосуванні,</w:t>
      </w:r>
      <w:r>
        <w:rPr>
          <w:spacing w:val="1"/>
          <w:sz w:val="28"/>
        </w:rPr>
        <w:t xml:space="preserve"> </w:t>
      </w:r>
      <w:r>
        <w:rPr>
          <w:sz w:val="28"/>
        </w:rPr>
        <w:t>робить єдину позначку, яка чітко відображає волевиявлення виборця («+») 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іншу, що засвідчує його</w:t>
      </w:r>
      <w:r>
        <w:rPr>
          <w:spacing w:val="70"/>
          <w:sz w:val="28"/>
        </w:rPr>
        <w:t xml:space="preserve"> </w:t>
      </w:r>
      <w:r>
        <w:rPr>
          <w:sz w:val="28"/>
        </w:rPr>
        <w:t>волевиявлення, у квадраті навпроти прізвища кандидата,</w:t>
      </w:r>
      <w:r>
        <w:rPr>
          <w:spacing w:val="1"/>
          <w:sz w:val="28"/>
        </w:rPr>
        <w:t xml:space="preserve"> </w:t>
      </w:r>
      <w:r>
        <w:rPr>
          <w:sz w:val="28"/>
        </w:rPr>
        <w:t>за якого вона голосує (рекомендується «+»). Особа, яка має право брати участь 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 директора Коледжу може голосувати лише за одного кандидата або не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5"/>
          <w:sz w:val="28"/>
        </w:rPr>
        <w:t xml:space="preserve"> </w:t>
      </w:r>
      <w:r>
        <w:rPr>
          <w:sz w:val="28"/>
        </w:rPr>
        <w:t>жодного.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738"/>
        </w:tabs>
        <w:spacing w:line="242" w:lineRule="auto"/>
        <w:ind w:right="116"/>
        <w:rPr>
          <w:sz w:val="28"/>
        </w:rPr>
      </w:pPr>
      <w:r>
        <w:rPr>
          <w:sz w:val="28"/>
        </w:rPr>
        <w:t>Особа, яка бере участь у голосуванні, опускає заповнений бюлетень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51"/>
          <w:sz w:val="28"/>
        </w:rPr>
        <w:t xml:space="preserve"> </w:t>
      </w:r>
      <w:r>
        <w:rPr>
          <w:sz w:val="28"/>
        </w:rPr>
        <w:t>у</w:t>
      </w:r>
      <w:r>
        <w:rPr>
          <w:spacing w:val="52"/>
          <w:sz w:val="28"/>
        </w:rPr>
        <w:t xml:space="preserve"> </w:t>
      </w:r>
      <w:r>
        <w:rPr>
          <w:sz w:val="28"/>
        </w:rPr>
        <w:t>скриньку.</w:t>
      </w:r>
      <w:r>
        <w:rPr>
          <w:spacing w:val="53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55"/>
          <w:sz w:val="28"/>
        </w:rPr>
        <w:t xml:space="preserve"> </w:t>
      </w:r>
      <w:r>
        <w:rPr>
          <w:sz w:val="28"/>
        </w:rPr>
        <w:t>вимога</w:t>
      </w:r>
      <w:r>
        <w:rPr>
          <w:spacing w:val="54"/>
          <w:sz w:val="28"/>
        </w:rPr>
        <w:t xml:space="preserve"> </w:t>
      </w:r>
      <w:r>
        <w:rPr>
          <w:sz w:val="28"/>
        </w:rPr>
        <w:t>або</w:t>
      </w:r>
      <w:r>
        <w:rPr>
          <w:spacing w:val="54"/>
          <w:sz w:val="28"/>
        </w:rPr>
        <w:t xml:space="preserve"> </w:t>
      </w:r>
      <w:r>
        <w:rPr>
          <w:sz w:val="28"/>
        </w:rPr>
        <w:t>прохання</w:t>
      </w:r>
      <w:r>
        <w:rPr>
          <w:spacing w:val="54"/>
          <w:sz w:val="28"/>
        </w:rPr>
        <w:t xml:space="preserve"> </w:t>
      </w:r>
      <w:r>
        <w:rPr>
          <w:sz w:val="28"/>
        </w:rPr>
        <w:t>до</w:t>
      </w:r>
      <w:r>
        <w:rPr>
          <w:spacing w:val="55"/>
          <w:sz w:val="28"/>
        </w:rPr>
        <w:t xml:space="preserve"> </w:t>
      </w:r>
      <w:r>
        <w:rPr>
          <w:sz w:val="28"/>
        </w:rPr>
        <w:t>особи,</w:t>
      </w:r>
      <w:r>
        <w:rPr>
          <w:spacing w:val="50"/>
          <w:sz w:val="28"/>
        </w:rPr>
        <w:t xml:space="preserve"> </w:t>
      </w:r>
      <w:r>
        <w:rPr>
          <w:sz w:val="28"/>
        </w:rPr>
        <w:t>яка</w:t>
      </w:r>
      <w:r>
        <w:rPr>
          <w:spacing w:val="-68"/>
          <w:sz w:val="28"/>
        </w:rPr>
        <w:t xml:space="preserve"> </w:t>
      </w:r>
      <w:r>
        <w:rPr>
          <w:sz w:val="28"/>
        </w:rPr>
        <w:t>бере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голосуванні,</w:t>
      </w:r>
      <w:r>
        <w:rPr>
          <w:spacing w:val="4"/>
          <w:sz w:val="28"/>
        </w:rPr>
        <w:t xml:space="preserve"> </w:t>
      </w:r>
      <w:r>
        <w:rPr>
          <w:sz w:val="28"/>
        </w:rPr>
        <w:t>оприлюднити</w:t>
      </w:r>
      <w:r>
        <w:rPr>
          <w:spacing w:val="-6"/>
          <w:sz w:val="28"/>
        </w:rPr>
        <w:t xml:space="preserve"> </w:t>
      </w:r>
      <w:r>
        <w:rPr>
          <w:sz w:val="28"/>
        </w:rPr>
        <w:t>своє</w:t>
      </w:r>
      <w:r>
        <w:rPr>
          <w:spacing w:val="-1"/>
          <w:sz w:val="28"/>
        </w:rPr>
        <w:t xml:space="preserve"> </w:t>
      </w:r>
      <w:r>
        <w:rPr>
          <w:sz w:val="28"/>
        </w:rPr>
        <w:t>волевиявлення.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738"/>
        </w:tabs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закриває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зробили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волевиявлення,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голосування.</w:t>
      </w:r>
    </w:p>
    <w:p w:rsidR="0030395C" w:rsidRDefault="004F3982">
      <w:pPr>
        <w:pStyle w:val="a3"/>
        <w:spacing w:line="316" w:lineRule="exact"/>
        <w:ind w:left="869"/>
      </w:pPr>
      <w:r>
        <w:t>Після</w:t>
      </w:r>
      <w:r>
        <w:rPr>
          <w:spacing w:val="-9"/>
        </w:rPr>
        <w:t xml:space="preserve"> </w:t>
      </w:r>
      <w:r>
        <w:t>цього</w:t>
      </w:r>
      <w:r>
        <w:rPr>
          <w:spacing w:val="-10"/>
        </w:rPr>
        <w:t xml:space="preserve"> </w:t>
      </w:r>
      <w:r>
        <w:t>ці</w:t>
      </w:r>
      <w:r>
        <w:rPr>
          <w:spacing w:val="-9"/>
        </w:rPr>
        <w:t xml:space="preserve"> </w:t>
      </w:r>
      <w:r>
        <w:t>особи</w:t>
      </w:r>
      <w:r>
        <w:rPr>
          <w:spacing w:val="-5"/>
        </w:rPr>
        <w:t xml:space="preserve"> </w:t>
      </w:r>
      <w:r>
        <w:t>залишають</w:t>
      </w:r>
      <w:r>
        <w:rPr>
          <w:spacing w:val="-9"/>
        </w:rPr>
        <w:t xml:space="preserve"> </w:t>
      </w:r>
      <w:r>
        <w:t>приміщення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голосування.</w:t>
      </w:r>
    </w:p>
    <w:p w:rsidR="0030395C" w:rsidRDefault="004F3982">
      <w:pPr>
        <w:pStyle w:val="a5"/>
        <w:numPr>
          <w:ilvl w:val="2"/>
          <w:numId w:val="1"/>
        </w:numPr>
        <w:tabs>
          <w:tab w:val="left" w:pos="1738"/>
        </w:tabs>
        <w:spacing w:before="1"/>
        <w:ind w:right="11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етапах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 мають право члени Виборчої комісії, кандидати на посаду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Коледжу, не більше двох спостерігачів від кожного кандидата, не більше трьох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 спостерігачів, акредитованих Організаційним комітетом з проведення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</w:t>
      </w:r>
      <w:r>
        <w:rPr>
          <w:spacing w:val="1"/>
          <w:sz w:val="28"/>
        </w:rPr>
        <w:t xml:space="preserve"> </w:t>
      </w:r>
      <w:r>
        <w:rPr>
          <w:sz w:val="28"/>
        </w:rPr>
        <w:t>зареєстрованих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ЗМІ,</w:t>
      </w:r>
      <w:r>
        <w:rPr>
          <w:spacing w:val="1"/>
          <w:sz w:val="28"/>
        </w:rPr>
        <w:t xml:space="preserve"> </w:t>
      </w:r>
      <w:r>
        <w:rPr>
          <w:sz w:val="28"/>
        </w:rPr>
        <w:t>акредитованих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</w:t>
      </w:r>
      <w:r>
        <w:rPr>
          <w:spacing w:val="2"/>
          <w:sz w:val="28"/>
        </w:rPr>
        <w:t xml:space="preserve"> </w:t>
      </w:r>
      <w:r>
        <w:rPr>
          <w:sz w:val="28"/>
        </w:rPr>
        <w:t>комітетом.</w:t>
      </w:r>
    </w:p>
    <w:p w:rsidR="0030395C" w:rsidRDefault="0030395C">
      <w:pPr>
        <w:pStyle w:val="a3"/>
        <w:spacing w:before="9"/>
        <w:ind w:left="0"/>
        <w:jc w:val="left"/>
      </w:pPr>
    </w:p>
    <w:p w:rsidR="0030395C" w:rsidRDefault="004F3982">
      <w:pPr>
        <w:pStyle w:val="Heading1"/>
        <w:numPr>
          <w:ilvl w:val="0"/>
          <w:numId w:val="6"/>
        </w:numPr>
        <w:tabs>
          <w:tab w:val="left" w:pos="2273"/>
          <w:tab w:val="left" w:pos="2274"/>
        </w:tabs>
        <w:ind w:left="2273" w:hanging="1405"/>
        <w:jc w:val="both"/>
      </w:pPr>
      <w:r>
        <w:t>Функції</w:t>
      </w:r>
      <w:r>
        <w:rPr>
          <w:spacing w:val="-10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відповідальність</w:t>
      </w:r>
      <w:r>
        <w:rPr>
          <w:spacing w:val="-7"/>
        </w:rPr>
        <w:t xml:space="preserve"> </w:t>
      </w:r>
      <w:r>
        <w:t>голови</w:t>
      </w:r>
      <w:r>
        <w:rPr>
          <w:spacing w:val="-10"/>
        </w:rPr>
        <w:t xml:space="preserve"> </w:t>
      </w:r>
      <w:r>
        <w:t>Виборчої</w:t>
      </w:r>
      <w:r>
        <w:rPr>
          <w:spacing w:val="-9"/>
        </w:rPr>
        <w:t xml:space="preserve"> </w:t>
      </w:r>
      <w:r>
        <w:t>комісії</w:t>
      </w:r>
    </w:p>
    <w:p w:rsidR="0030395C" w:rsidRDefault="0030395C">
      <w:pPr>
        <w:pStyle w:val="a3"/>
        <w:spacing w:before="6"/>
        <w:ind w:left="0"/>
        <w:jc w:val="left"/>
        <w:rPr>
          <w:b/>
          <w:sz w:val="27"/>
        </w:rPr>
      </w:pPr>
    </w:p>
    <w:p w:rsidR="0030395C" w:rsidRDefault="004F3982">
      <w:pPr>
        <w:pStyle w:val="a5"/>
        <w:numPr>
          <w:ilvl w:val="1"/>
          <w:numId w:val="6"/>
        </w:numPr>
        <w:tabs>
          <w:tab w:val="left" w:pos="1455"/>
        </w:tabs>
        <w:ind w:right="0"/>
        <w:rPr>
          <w:sz w:val="28"/>
        </w:rPr>
      </w:pPr>
      <w:r>
        <w:rPr>
          <w:sz w:val="28"/>
        </w:rPr>
        <w:t>Голова</w:t>
      </w:r>
      <w:r>
        <w:rPr>
          <w:spacing w:val="-9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-7"/>
          <w:sz w:val="28"/>
        </w:rPr>
        <w:t xml:space="preserve"> </w:t>
      </w:r>
      <w:r>
        <w:rPr>
          <w:sz w:val="28"/>
        </w:rPr>
        <w:t>комісії:</w:t>
      </w:r>
    </w:p>
    <w:p w:rsidR="0030395C" w:rsidRDefault="004F3982">
      <w:pPr>
        <w:pStyle w:val="a5"/>
        <w:numPr>
          <w:ilvl w:val="2"/>
          <w:numId w:val="6"/>
        </w:numPr>
        <w:tabs>
          <w:tab w:val="left" w:pos="1599"/>
        </w:tabs>
        <w:spacing w:before="7" w:line="242" w:lineRule="auto"/>
        <w:ind w:right="122"/>
        <w:rPr>
          <w:sz w:val="28"/>
        </w:rPr>
      </w:pPr>
      <w:r>
        <w:rPr>
          <w:sz w:val="28"/>
        </w:rPr>
        <w:t>Організовує роботу й координує діяльність Виборчої комісії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усього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3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Коледжу.</w:t>
      </w:r>
    </w:p>
    <w:p w:rsidR="0030395C" w:rsidRDefault="004F3982">
      <w:pPr>
        <w:pStyle w:val="a5"/>
        <w:numPr>
          <w:ilvl w:val="2"/>
          <w:numId w:val="6"/>
        </w:numPr>
        <w:tabs>
          <w:tab w:val="left" w:pos="1599"/>
        </w:tabs>
        <w:ind w:right="115"/>
        <w:rPr>
          <w:sz w:val="28"/>
        </w:rPr>
      </w:pP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7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 кількості осіб, які мають право брати участь у виборах та 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приміщенні Виборчої</w:t>
      </w:r>
      <w:r>
        <w:rPr>
          <w:spacing w:val="-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сейфі</w:t>
      </w:r>
      <w:r>
        <w:rPr>
          <w:spacing w:val="-2"/>
          <w:sz w:val="28"/>
        </w:rPr>
        <w:t xml:space="preserve"> </w:t>
      </w:r>
      <w:r>
        <w:rPr>
          <w:sz w:val="28"/>
        </w:rPr>
        <w:t>(металевій</w:t>
      </w:r>
      <w:r>
        <w:rPr>
          <w:spacing w:val="-2"/>
          <w:sz w:val="28"/>
        </w:rPr>
        <w:t xml:space="preserve"> </w:t>
      </w:r>
      <w:r>
        <w:rPr>
          <w:sz w:val="28"/>
        </w:rPr>
        <w:t>шафі).</w:t>
      </w:r>
    </w:p>
    <w:p w:rsidR="0030395C" w:rsidRDefault="004F3982">
      <w:pPr>
        <w:pStyle w:val="a5"/>
        <w:numPr>
          <w:ilvl w:val="2"/>
          <w:numId w:val="6"/>
        </w:numPr>
        <w:tabs>
          <w:tab w:val="left" w:pos="1599"/>
        </w:tabs>
        <w:ind w:right="115"/>
        <w:rPr>
          <w:sz w:val="28"/>
        </w:rPr>
      </w:pP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70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спостерігачам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виборчій</w:t>
      </w:r>
      <w:r>
        <w:rPr>
          <w:spacing w:val="1"/>
          <w:sz w:val="28"/>
        </w:rPr>
        <w:t xml:space="preserve"> </w:t>
      </w:r>
      <w:r>
        <w:rPr>
          <w:sz w:val="28"/>
        </w:rPr>
        <w:t>дільниці</w:t>
      </w:r>
      <w:r>
        <w:rPr>
          <w:spacing w:val="1"/>
          <w:sz w:val="28"/>
        </w:rPr>
        <w:t xml:space="preserve"> </w:t>
      </w:r>
      <w:r>
        <w:rPr>
          <w:sz w:val="28"/>
        </w:rPr>
        <w:t>скриньку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голосування.</w:t>
      </w:r>
    </w:p>
    <w:p w:rsidR="0030395C" w:rsidRDefault="004F3982">
      <w:pPr>
        <w:pStyle w:val="a5"/>
        <w:numPr>
          <w:ilvl w:val="2"/>
          <w:numId w:val="6"/>
        </w:numPr>
        <w:tabs>
          <w:tab w:val="left" w:pos="1599"/>
        </w:tabs>
        <w:rPr>
          <w:sz w:val="28"/>
        </w:rPr>
      </w:pP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 комісії, що видають бюлетені особам, які мають право брати участь 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виборах.</w:t>
      </w:r>
    </w:p>
    <w:p w:rsidR="0030395C" w:rsidRDefault="004F3982">
      <w:pPr>
        <w:pStyle w:val="a5"/>
        <w:numPr>
          <w:ilvl w:val="2"/>
          <w:numId w:val="6"/>
        </w:numPr>
        <w:tabs>
          <w:tab w:val="left" w:pos="1599"/>
        </w:tabs>
        <w:ind w:right="112"/>
        <w:rPr>
          <w:sz w:val="28"/>
        </w:rPr>
      </w:pP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70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видачу</w:t>
      </w:r>
      <w:r>
        <w:rPr>
          <w:spacing w:val="-10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2"/>
          <w:sz w:val="28"/>
        </w:rPr>
        <w:t xml:space="preserve"> </w:t>
      </w:r>
      <w:r>
        <w:rPr>
          <w:sz w:val="28"/>
        </w:rPr>
        <w:t>аркуші списку</w:t>
      </w:r>
      <w:r>
        <w:rPr>
          <w:spacing w:val="-6"/>
          <w:sz w:val="28"/>
        </w:rPr>
        <w:t xml:space="preserve"> </w:t>
      </w:r>
      <w:r>
        <w:rPr>
          <w:sz w:val="28"/>
        </w:rPr>
        <w:t>виборців.</w:t>
      </w:r>
    </w:p>
    <w:p w:rsidR="0030395C" w:rsidRDefault="004F3982">
      <w:pPr>
        <w:pStyle w:val="a5"/>
        <w:numPr>
          <w:ilvl w:val="2"/>
          <w:numId w:val="6"/>
        </w:numPr>
        <w:tabs>
          <w:tab w:val="left" w:pos="1599"/>
        </w:tabs>
        <w:spacing w:before="73"/>
        <w:ind w:right="114"/>
        <w:rPr>
          <w:sz w:val="28"/>
        </w:rPr>
      </w:pPr>
      <w:r>
        <w:rPr>
          <w:sz w:val="28"/>
        </w:rPr>
        <w:t>Організовує роботу та розподіл функціональних обов’язків 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голові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комітету, другий примірник 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та документацію, пов’язану з проведенням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2"/>
          <w:sz w:val="28"/>
        </w:rPr>
        <w:t xml:space="preserve"> </w:t>
      </w:r>
      <w:r>
        <w:rPr>
          <w:sz w:val="28"/>
        </w:rPr>
        <w:t>Коледжу.</w:t>
      </w:r>
    </w:p>
    <w:p w:rsidR="0030395C" w:rsidRDefault="0030395C">
      <w:pPr>
        <w:jc w:val="both"/>
        <w:rPr>
          <w:sz w:val="28"/>
        </w:rPr>
        <w:sectPr w:rsidR="0030395C">
          <w:pgSz w:w="11930" w:h="16850"/>
          <w:pgMar w:top="700" w:right="600" w:bottom="280" w:left="1020" w:header="708" w:footer="708" w:gutter="0"/>
          <w:cols w:space="720"/>
        </w:sectPr>
      </w:pPr>
    </w:p>
    <w:p w:rsidR="0030395C" w:rsidRDefault="004F3982">
      <w:pPr>
        <w:pStyle w:val="Heading1"/>
        <w:numPr>
          <w:ilvl w:val="0"/>
          <w:numId w:val="6"/>
        </w:numPr>
        <w:tabs>
          <w:tab w:val="left" w:pos="3392"/>
          <w:tab w:val="left" w:pos="3393"/>
        </w:tabs>
        <w:spacing w:before="60"/>
        <w:ind w:left="3392" w:hanging="734"/>
        <w:jc w:val="left"/>
      </w:pPr>
      <w:r>
        <w:lastRenderedPageBreak/>
        <w:t>Встановлення</w:t>
      </w:r>
      <w:r>
        <w:rPr>
          <w:spacing w:val="-13"/>
        </w:rPr>
        <w:t xml:space="preserve"> </w:t>
      </w:r>
      <w:r>
        <w:t>результатів</w:t>
      </w:r>
      <w:r>
        <w:rPr>
          <w:spacing w:val="-10"/>
        </w:rPr>
        <w:t xml:space="preserve"> </w:t>
      </w:r>
      <w:r>
        <w:t>голосування</w:t>
      </w:r>
    </w:p>
    <w:p w:rsidR="0030395C" w:rsidRDefault="0030395C">
      <w:pPr>
        <w:pStyle w:val="a3"/>
        <w:ind w:left="0"/>
        <w:jc w:val="left"/>
        <w:rPr>
          <w:b/>
          <w:sz w:val="29"/>
        </w:rPr>
      </w:pPr>
    </w:p>
    <w:p w:rsidR="0030395C" w:rsidRDefault="004F3982">
      <w:pPr>
        <w:pStyle w:val="a5"/>
        <w:numPr>
          <w:ilvl w:val="1"/>
          <w:numId w:val="6"/>
        </w:numPr>
        <w:tabs>
          <w:tab w:val="left" w:pos="1390"/>
        </w:tabs>
        <w:ind w:right="114"/>
        <w:rPr>
          <w:sz w:val="28"/>
        </w:rPr>
      </w:pPr>
      <w:r>
        <w:rPr>
          <w:sz w:val="28"/>
        </w:rPr>
        <w:t>Виборча комісія після перевірки цілісності пломб та печаток відкриває</w:t>
      </w:r>
      <w:r>
        <w:rPr>
          <w:spacing w:val="1"/>
          <w:sz w:val="28"/>
        </w:rPr>
        <w:t xml:space="preserve"> </w:t>
      </w:r>
      <w:r>
        <w:rPr>
          <w:sz w:val="28"/>
        </w:rPr>
        <w:t>скриньку для голосування. При відкритті виборчої скриньки її вміст викладається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стіл,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пошкодження пломби на</w:t>
      </w:r>
      <w:r>
        <w:rPr>
          <w:spacing w:val="-2"/>
          <w:sz w:val="28"/>
        </w:rPr>
        <w:t xml:space="preserve"> </w:t>
      </w:r>
      <w:r>
        <w:rPr>
          <w:sz w:val="28"/>
        </w:rPr>
        <w:t>скриньці,</w:t>
      </w:r>
      <w:r>
        <w:rPr>
          <w:spacing w:val="-1"/>
          <w:sz w:val="28"/>
        </w:rPr>
        <w:t xml:space="preserve"> </w:t>
      </w:r>
      <w:r>
        <w:rPr>
          <w:sz w:val="28"/>
        </w:rPr>
        <w:t>Виборча</w:t>
      </w:r>
      <w:r>
        <w:rPr>
          <w:spacing w:val="-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укладає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відповідний</w:t>
      </w:r>
      <w:r>
        <w:rPr>
          <w:spacing w:val="-4"/>
          <w:sz w:val="28"/>
        </w:rPr>
        <w:t xml:space="preserve"> </w:t>
      </w:r>
      <w:r>
        <w:rPr>
          <w:sz w:val="28"/>
        </w:rPr>
        <w:t>акт.</w:t>
      </w:r>
    </w:p>
    <w:p w:rsidR="0030395C" w:rsidRDefault="004F3982">
      <w:pPr>
        <w:pStyle w:val="a5"/>
        <w:numPr>
          <w:ilvl w:val="1"/>
          <w:numId w:val="6"/>
        </w:numPr>
        <w:tabs>
          <w:tab w:val="left" w:pos="1390"/>
        </w:tabs>
        <w:ind w:right="114"/>
        <w:rPr>
          <w:sz w:val="28"/>
        </w:rPr>
      </w:pPr>
      <w:r>
        <w:rPr>
          <w:sz w:val="28"/>
        </w:rPr>
        <w:t>Виборча комісія забезпечує відкритий і гласний підрахунок голосів 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приміщенні,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відбувалося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негайно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перерви.</w:t>
      </w:r>
    </w:p>
    <w:p w:rsidR="0030395C" w:rsidRDefault="004F3982">
      <w:pPr>
        <w:pStyle w:val="a5"/>
        <w:numPr>
          <w:ilvl w:val="1"/>
          <w:numId w:val="6"/>
        </w:numPr>
        <w:tabs>
          <w:tab w:val="left" w:pos="1390"/>
        </w:tabs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початком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71"/>
          <w:sz w:val="28"/>
        </w:rPr>
        <w:t xml:space="preserve"> </w:t>
      </w:r>
      <w:r>
        <w:rPr>
          <w:sz w:val="28"/>
        </w:rPr>
        <w:t>підраховує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невикористаних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погашає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нижнього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кута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цю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голосування.</w:t>
      </w:r>
    </w:p>
    <w:p w:rsidR="0030395C" w:rsidRDefault="004F3982">
      <w:pPr>
        <w:pStyle w:val="a5"/>
        <w:numPr>
          <w:ilvl w:val="1"/>
          <w:numId w:val="6"/>
        </w:numPr>
        <w:tabs>
          <w:tab w:val="left" w:pos="1390"/>
        </w:tabs>
        <w:ind w:right="114"/>
        <w:rPr>
          <w:sz w:val="28"/>
        </w:rPr>
      </w:pPr>
      <w:r>
        <w:rPr>
          <w:sz w:val="28"/>
        </w:rPr>
        <w:t>Члени 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 підраховують загальну кількість виданих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скриньках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позначені</w:t>
      </w:r>
      <w:r>
        <w:rPr>
          <w:spacing w:val="-67"/>
          <w:sz w:val="28"/>
        </w:rPr>
        <w:t xml:space="preserve"> </w:t>
      </w:r>
      <w:r>
        <w:rPr>
          <w:sz w:val="28"/>
        </w:rPr>
        <w:t>окремими табличками, що містять з обох боків прізвища та ініціали кандидатів.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</w:t>
      </w:r>
      <w:r>
        <w:rPr>
          <w:spacing w:val="47"/>
          <w:sz w:val="28"/>
        </w:rPr>
        <w:t xml:space="preserve"> </w:t>
      </w:r>
      <w:r>
        <w:rPr>
          <w:sz w:val="28"/>
        </w:rPr>
        <w:t>робляться</w:t>
      </w:r>
      <w:r>
        <w:rPr>
          <w:spacing w:val="48"/>
          <w:sz w:val="28"/>
        </w:rPr>
        <w:t xml:space="preserve"> </w:t>
      </w:r>
      <w:r>
        <w:rPr>
          <w:sz w:val="28"/>
        </w:rPr>
        <w:t>таблички</w:t>
      </w:r>
      <w:r>
        <w:rPr>
          <w:spacing w:val="49"/>
          <w:sz w:val="28"/>
        </w:rPr>
        <w:t xml:space="preserve"> </w:t>
      </w:r>
      <w:r>
        <w:rPr>
          <w:sz w:val="28"/>
        </w:rPr>
        <w:t>з</w:t>
      </w:r>
      <w:r>
        <w:rPr>
          <w:spacing w:val="47"/>
          <w:sz w:val="28"/>
        </w:rPr>
        <w:t xml:space="preserve"> </w:t>
      </w:r>
      <w:r>
        <w:rPr>
          <w:sz w:val="28"/>
        </w:rPr>
        <w:t>написом</w:t>
      </w:r>
      <w:r>
        <w:rPr>
          <w:spacing w:val="47"/>
          <w:sz w:val="28"/>
        </w:rPr>
        <w:t xml:space="preserve"> </w:t>
      </w:r>
      <w:r>
        <w:rPr>
          <w:sz w:val="28"/>
        </w:rPr>
        <w:t>«Не</w:t>
      </w:r>
      <w:r>
        <w:rPr>
          <w:spacing w:val="47"/>
          <w:sz w:val="28"/>
        </w:rPr>
        <w:t xml:space="preserve"> </w:t>
      </w:r>
      <w:r>
        <w:rPr>
          <w:sz w:val="28"/>
        </w:rPr>
        <w:t>підтримую</w:t>
      </w:r>
      <w:r>
        <w:rPr>
          <w:spacing w:val="46"/>
          <w:sz w:val="28"/>
        </w:rPr>
        <w:t xml:space="preserve"> </w:t>
      </w:r>
      <w:r>
        <w:rPr>
          <w:sz w:val="28"/>
        </w:rPr>
        <w:t>жодного»</w:t>
      </w:r>
      <w:r>
        <w:rPr>
          <w:spacing w:val="48"/>
          <w:sz w:val="28"/>
        </w:rPr>
        <w:t xml:space="preserve"> </w:t>
      </w:r>
      <w:r>
        <w:rPr>
          <w:sz w:val="28"/>
        </w:rPr>
        <w:t>та</w:t>
      </w:r>
      <w:r>
        <w:rPr>
          <w:spacing w:val="47"/>
          <w:sz w:val="28"/>
        </w:rPr>
        <w:t xml:space="preserve"> </w:t>
      </w:r>
      <w:r>
        <w:rPr>
          <w:sz w:val="28"/>
        </w:rPr>
        <w:t>«Недійсні».</w:t>
      </w:r>
      <w:r>
        <w:rPr>
          <w:spacing w:val="-68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Виборчою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показує</w:t>
      </w:r>
      <w:r>
        <w:rPr>
          <w:spacing w:val="1"/>
          <w:sz w:val="28"/>
        </w:rPr>
        <w:t xml:space="preserve"> </w:t>
      </w:r>
      <w:r>
        <w:rPr>
          <w:sz w:val="28"/>
        </w:rPr>
        <w:t>кожний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усім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 голосів, та оголошує прізвище кандидата, за якого подано голос. У 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сумнівів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шляхом голосування. При цьому кожен член Виборчої комісії має право оглянути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припиняється.</w:t>
      </w:r>
    </w:p>
    <w:p w:rsidR="0030395C" w:rsidRDefault="004F3982">
      <w:pPr>
        <w:pStyle w:val="a5"/>
        <w:numPr>
          <w:ilvl w:val="1"/>
          <w:numId w:val="6"/>
        </w:numPr>
        <w:tabs>
          <w:tab w:val="left" w:pos="1390"/>
        </w:tabs>
        <w:ind w:right="114"/>
        <w:rPr>
          <w:sz w:val="28"/>
        </w:rPr>
      </w:pPr>
      <w:r>
        <w:rPr>
          <w:sz w:val="28"/>
        </w:rPr>
        <w:t>Бюлетень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недійсним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випадках:</w:t>
      </w:r>
    </w:p>
    <w:p w:rsidR="0030395C" w:rsidRDefault="004F3982">
      <w:pPr>
        <w:pStyle w:val="a3"/>
        <w:spacing w:line="319" w:lineRule="exact"/>
        <w:ind w:left="869"/>
        <w:jc w:val="left"/>
      </w:pPr>
      <w:r>
        <w:t>- якщо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бюлетені</w:t>
      </w:r>
      <w:r>
        <w:rPr>
          <w:spacing w:val="-6"/>
        </w:rPr>
        <w:t xml:space="preserve"> </w:t>
      </w:r>
      <w:r>
        <w:t>зроблено</w:t>
      </w:r>
      <w:r>
        <w:rPr>
          <w:spacing w:val="-8"/>
        </w:rPr>
        <w:t xml:space="preserve"> </w:t>
      </w:r>
      <w:r>
        <w:t>позначку</w:t>
      </w:r>
      <w:r>
        <w:rPr>
          <w:spacing w:val="-12"/>
        </w:rPr>
        <w:t xml:space="preserve"> </w:t>
      </w:r>
      <w:r>
        <w:t>більше,</w:t>
      </w:r>
      <w:r>
        <w:rPr>
          <w:spacing w:val="-4"/>
        </w:rPr>
        <w:t xml:space="preserve"> </w:t>
      </w:r>
      <w:r>
        <w:t>ніж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кандидата;</w:t>
      </w:r>
    </w:p>
    <w:p w:rsidR="0030395C" w:rsidRDefault="004F3982">
      <w:pPr>
        <w:pStyle w:val="a3"/>
        <w:spacing w:before="2"/>
        <w:ind w:left="869"/>
        <w:jc w:val="left"/>
      </w:pPr>
      <w:r>
        <w:t>- якщо</w:t>
      </w:r>
      <w:r>
        <w:rPr>
          <w:spacing w:val="-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зроблено</w:t>
      </w:r>
      <w:r>
        <w:rPr>
          <w:spacing w:val="-5"/>
        </w:rPr>
        <w:t xml:space="preserve"> </w:t>
      </w:r>
      <w:r>
        <w:t>жодної</w:t>
      </w:r>
      <w:r>
        <w:rPr>
          <w:spacing w:val="-8"/>
        </w:rPr>
        <w:t xml:space="preserve"> </w:t>
      </w:r>
      <w:r>
        <w:t>позначки;</w:t>
      </w:r>
    </w:p>
    <w:p w:rsidR="0030395C" w:rsidRDefault="004F3982">
      <w:pPr>
        <w:pStyle w:val="a3"/>
        <w:spacing w:before="2" w:line="322" w:lineRule="exact"/>
        <w:ind w:left="869"/>
        <w:jc w:val="left"/>
      </w:pPr>
      <w:r>
        <w:t>- якщо</w:t>
      </w:r>
      <w:r>
        <w:rPr>
          <w:spacing w:val="-4"/>
        </w:rPr>
        <w:t xml:space="preserve"> </w:t>
      </w:r>
      <w:r>
        <w:t>неможливо</w:t>
      </w:r>
      <w:r>
        <w:rPr>
          <w:spacing w:val="-4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встановити</w:t>
      </w:r>
      <w:r>
        <w:rPr>
          <w:spacing w:val="-4"/>
        </w:rPr>
        <w:t xml:space="preserve"> </w:t>
      </w:r>
      <w:r>
        <w:t>зміст</w:t>
      </w:r>
      <w:r>
        <w:rPr>
          <w:spacing w:val="-2"/>
        </w:rPr>
        <w:t xml:space="preserve"> </w:t>
      </w:r>
      <w:r>
        <w:t>волевиявлення.</w:t>
      </w:r>
    </w:p>
    <w:p w:rsidR="0030395C" w:rsidRDefault="004F3982">
      <w:pPr>
        <w:pStyle w:val="a5"/>
        <w:numPr>
          <w:ilvl w:val="1"/>
          <w:numId w:val="6"/>
        </w:numPr>
        <w:tabs>
          <w:tab w:val="left" w:pos="1293"/>
        </w:tabs>
        <w:rPr>
          <w:sz w:val="28"/>
        </w:rPr>
      </w:pPr>
      <w:r>
        <w:rPr>
          <w:sz w:val="28"/>
        </w:rPr>
        <w:t>Після розкладання бюлетенів, поданих окремо за кожного кандидата,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окремо недійсних бюлетенів, визначений Виборчою комісією</w:t>
      </w:r>
      <w:r>
        <w:rPr>
          <w:spacing w:val="1"/>
          <w:sz w:val="28"/>
        </w:rPr>
        <w:t xml:space="preserve"> </w:t>
      </w:r>
      <w:r>
        <w:rPr>
          <w:sz w:val="28"/>
        </w:rPr>
        <w:t>член комісії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вголос підраховує кількість </w:t>
      </w:r>
      <w:r>
        <w:rPr>
          <w:sz w:val="28"/>
        </w:rPr>
        <w:t>бюлетенів, поданих за кожного з кандидатів,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 недійсних бюлетенів. На вимогу члена Виборчої комісії, кандидата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визнаних недійсними. Під час підрахунку голосів кожен член комісії має право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перевірити </w:t>
      </w:r>
      <w:r>
        <w:rPr>
          <w:sz w:val="28"/>
        </w:rPr>
        <w:t>або перерахувати відповідні бюлетені. Результати підрахунку 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оголошуються головою комісії і підлягають включенню секретарем до 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голосування.</w:t>
      </w:r>
    </w:p>
    <w:p w:rsidR="0030395C" w:rsidRDefault="004F3982">
      <w:pPr>
        <w:pStyle w:val="a5"/>
        <w:numPr>
          <w:ilvl w:val="1"/>
          <w:numId w:val="6"/>
        </w:numPr>
        <w:tabs>
          <w:tab w:val="left" w:pos="1390"/>
        </w:tabs>
        <w:spacing w:before="76"/>
        <w:ind w:right="114"/>
        <w:rPr>
          <w:sz w:val="28"/>
        </w:rPr>
      </w:pPr>
      <w:r>
        <w:rPr>
          <w:sz w:val="28"/>
        </w:rPr>
        <w:t>Виборча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перевіряє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голосів,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збігається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 осіб, які взяли участь у голосуванні, кількості бюлетенів, поданих за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недійсними.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-67"/>
          <w:sz w:val="28"/>
        </w:rPr>
        <w:t xml:space="preserve"> </w:t>
      </w:r>
      <w:r>
        <w:rPr>
          <w:sz w:val="28"/>
        </w:rPr>
        <w:t>невідповідності комісія</w:t>
      </w:r>
      <w:r>
        <w:rPr>
          <w:spacing w:val="5"/>
          <w:sz w:val="28"/>
        </w:rPr>
        <w:t xml:space="preserve"> </w:t>
      </w:r>
      <w:r>
        <w:rPr>
          <w:sz w:val="28"/>
        </w:rPr>
        <w:t>укладає</w:t>
      </w:r>
      <w:r>
        <w:rPr>
          <w:spacing w:val="2"/>
          <w:sz w:val="28"/>
        </w:rPr>
        <w:t xml:space="preserve"> </w:t>
      </w:r>
      <w:r>
        <w:rPr>
          <w:sz w:val="28"/>
        </w:rPr>
        <w:t>акт.</w:t>
      </w:r>
    </w:p>
    <w:p w:rsidR="0030395C" w:rsidRDefault="004F3982">
      <w:pPr>
        <w:pStyle w:val="a5"/>
        <w:numPr>
          <w:ilvl w:val="1"/>
          <w:numId w:val="6"/>
        </w:numPr>
        <w:tabs>
          <w:tab w:val="left" w:pos="1390"/>
        </w:tabs>
        <w:spacing w:before="1"/>
        <w:rPr>
          <w:sz w:val="28"/>
        </w:rPr>
      </w:pPr>
      <w:r>
        <w:rPr>
          <w:sz w:val="28"/>
        </w:rPr>
        <w:t>Виборча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Кожен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головою,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заступником голови, секретарем та присутніми членами Виборчої комісії. Копії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4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3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3"/>
          <w:sz w:val="28"/>
        </w:rPr>
        <w:t xml:space="preserve"> </w:t>
      </w:r>
      <w:r>
        <w:rPr>
          <w:sz w:val="28"/>
        </w:rPr>
        <w:t>члену</w:t>
      </w:r>
      <w:r>
        <w:rPr>
          <w:spacing w:val="69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2"/>
          <w:sz w:val="28"/>
        </w:rPr>
        <w:t xml:space="preserve"> </w:t>
      </w:r>
      <w:r>
        <w:rPr>
          <w:sz w:val="28"/>
        </w:rPr>
        <w:t>кандидатам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посаду  директора</w:t>
      </w:r>
    </w:p>
    <w:p w:rsidR="0030395C" w:rsidRDefault="0030395C">
      <w:pPr>
        <w:jc w:val="both"/>
        <w:rPr>
          <w:sz w:val="28"/>
        </w:rPr>
        <w:sectPr w:rsidR="0030395C">
          <w:pgSz w:w="11930" w:h="16850"/>
          <w:pgMar w:top="700" w:right="600" w:bottom="280" w:left="1020" w:header="708" w:footer="708" w:gutter="0"/>
          <w:cols w:space="720"/>
        </w:sectPr>
      </w:pPr>
    </w:p>
    <w:p w:rsidR="0030395C" w:rsidRDefault="004F3982">
      <w:pPr>
        <w:pStyle w:val="a3"/>
        <w:spacing w:before="60"/>
        <w:ind w:right="112"/>
      </w:pPr>
      <w:r>
        <w:lastRenderedPageBreak/>
        <w:t>Коледжу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спостерігачам.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незгоди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підрахунку</w:t>
      </w:r>
      <w:r>
        <w:rPr>
          <w:spacing w:val="1"/>
        </w:rPr>
        <w:t xml:space="preserve"> </w:t>
      </w:r>
      <w:r>
        <w:t>голосів,</w:t>
      </w:r>
      <w:r>
        <w:rPr>
          <w:spacing w:val="-67"/>
        </w:rPr>
        <w:t xml:space="preserve"> </w:t>
      </w:r>
      <w:r>
        <w:t>зафіксованими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протоколі,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письмово</w:t>
      </w:r>
      <w:r>
        <w:rPr>
          <w:spacing w:val="70"/>
        </w:rPr>
        <w:t xml:space="preserve"> </w:t>
      </w:r>
      <w:r>
        <w:t>викласти</w:t>
      </w:r>
      <w:r>
        <w:rPr>
          <w:spacing w:val="7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окрему думку, яка обов’язково додається</w:t>
      </w:r>
      <w:r>
        <w:rPr>
          <w:spacing w:val="1"/>
        </w:rPr>
        <w:t xml:space="preserve"> </w:t>
      </w:r>
      <w:r>
        <w:t>до протоколу. Відмова від підписання</w:t>
      </w:r>
      <w:r>
        <w:rPr>
          <w:spacing w:val="1"/>
        </w:rPr>
        <w:t xml:space="preserve"> </w:t>
      </w:r>
      <w:r>
        <w:t>протоколу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допускається.</w:t>
      </w:r>
    </w:p>
    <w:p w:rsidR="0030395C" w:rsidRDefault="004F3982">
      <w:pPr>
        <w:pStyle w:val="a5"/>
        <w:numPr>
          <w:ilvl w:val="1"/>
          <w:numId w:val="6"/>
        </w:numPr>
        <w:tabs>
          <w:tab w:val="left" w:pos="1390"/>
        </w:tabs>
        <w:spacing w:before="1"/>
        <w:ind w:right="114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Виборчою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Львівського національного університету природокористування. Другий примірник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 залишається в Коледжі. Разом з протоколом Організаційному 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скарги,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подані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7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Коледжу,</w:t>
      </w:r>
      <w:r>
        <w:rPr>
          <w:spacing w:val="-3"/>
          <w:sz w:val="28"/>
        </w:rPr>
        <w:t xml:space="preserve"> </w:t>
      </w:r>
      <w:r>
        <w:rPr>
          <w:sz w:val="28"/>
        </w:rPr>
        <w:t>спостерігачами,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результатами їх</w:t>
      </w:r>
      <w:r>
        <w:rPr>
          <w:spacing w:val="-1"/>
          <w:sz w:val="28"/>
        </w:rPr>
        <w:t xml:space="preserve"> </w:t>
      </w:r>
      <w:r>
        <w:rPr>
          <w:sz w:val="28"/>
        </w:rPr>
        <w:t>розгляду.</w:t>
      </w:r>
    </w:p>
    <w:p w:rsidR="0030395C" w:rsidRDefault="004F3982">
      <w:pPr>
        <w:pStyle w:val="a5"/>
        <w:numPr>
          <w:ilvl w:val="1"/>
          <w:numId w:val="6"/>
        </w:numPr>
        <w:tabs>
          <w:tab w:val="left" w:pos="1530"/>
        </w:tabs>
        <w:spacing w:before="3"/>
        <w:ind w:right="115"/>
        <w:rPr>
          <w:sz w:val="28"/>
        </w:rPr>
      </w:pP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фіксуванню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відео засобів.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таке</w:t>
      </w:r>
      <w:r>
        <w:rPr>
          <w:spacing w:val="1"/>
          <w:sz w:val="28"/>
        </w:rPr>
        <w:t xml:space="preserve"> </w:t>
      </w:r>
      <w:r>
        <w:rPr>
          <w:sz w:val="28"/>
        </w:rPr>
        <w:t>фіксування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порушувати</w:t>
      </w:r>
      <w:r>
        <w:rPr>
          <w:spacing w:val="-67"/>
          <w:sz w:val="28"/>
        </w:rPr>
        <w:t xml:space="preserve"> </w:t>
      </w:r>
      <w:r>
        <w:rPr>
          <w:sz w:val="28"/>
        </w:rPr>
        <w:t>таємницю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голосування.</w:t>
      </w:r>
    </w:p>
    <w:p w:rsidR="0030395C" w:rsidRDefault="004F3982">
      <w:pPr>
        <w:pStyle w:val="a5"/>
        <w:numPr>
          <w:ilvl w:val="1"/>
          <w:numId w:val="6"/>
        </w:numPr>
        <w:tabs>
          <w:tab w:val="left" w:pos="1530"/>
        </w:tabs>
        <w:spacing w:before="2"/>
        <w:rPr>
          <w:sz w:val="28"/>
        </w:rPr>
      </w:pPr>
      <w:r>
        <w:rPr>
          <w:sz w:val="28"/>
        </w:rPr>
        <w:t xml:space="preserve">Результати виборів оприлюднюються на інформаційних стендах та </w:t>
      </w:r>
      <w:proofErr w:type="spellStart"/>
      <w:r>
        <w:rPr>
          <w:sz w:val="28"/>
        </w:rPr>
        <w:t>веб-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сайті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доби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голосування.</w:t>
      </w:r>
    </w:p>
    <w:p w:rsidR="0030395C" w:rsidRDefault="004F3982">
      <w:pPr>
        <w:pStyle w:val="a5"/>
        <w:numPr>
          <w:ilvl w:val="1"/>
          <w:numId w:val="6"/>
        </w:numPr>
        <w:tabs>
          <w:tab w:val="left" w:pos="1530"/>
        </w:tabs>
        <w:spacing w:before="1"/>
        <w:ind w:right="125"/>
        <w:rPr>
          <w:sz w:val="28"/>
        </w:rPr>
      </w:pPr>
      <w:r>
        <w:rPr>
          <w:sz w:val="28"/>
        </w:rPr>
        <w:t>Документація,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-67"/>
          <w:sz w:val="28"/>
        </w:rPr>
        <w:t xml:space="preserve"> </w:t>
      </w:r>
      <w:r>
        <w:rPr>
          <w:sz w:val="28"/>
        </w:rPr>
        <w:t>зберігається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 п’яти років.</w:t>
      </w:r>
    </w:p>
    <w:sectPr w:rsidR="0030395C" w:rsidSect="0030395C">
      <w:pgSz w:w="11930" w:h="16850"/>
      <w:pgMar w:top="700" w:right="600" w:bottom="280" w:left="10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899"/>
    <w:multiLevelType w:val="hybridMultilevel"/>
    <w:tmpl w:val="7E6A1386"/>
    <w:lvl w:ilvl="0" w:tplc="3FCC01FE">
      <w:start w:val="3"/>
      <w:numFmt w:val="decimal"/>
      <w:lvlText w:val="%1"/>
      <w:lvlJc w:val="left"/>
      <w:pPr>
        <w:ind w:left="1409" w:hanging="540"/>
        <w:jc w:val="left"/>
      </w:pPr>
      <w:rPr>
        <w:rFonts w:hint="default"/>
        <w:lang w:val="uk-UA" w:eastAsia="en-US" w:bidi="ar-SA"/>
      </w:rPr>
    </w:lvl>
    <w:lvl w:ilvl="1" w:tplc="E494AE02">
      <w:numFmt w:val="none"/>
      <w:lvlText w:val=""/>
      <w:lvlJc w:val="left"/>
      <w:pPr>
        <w:tabs>
          <w:tab w:val="num" w:pos="360"/>
        </w:tabs>
      </w:pPr>
    </w:lvl>
    <w:lvl w:ilvl="2" w:tplc="12D6025A">
      <w:numFmt w:val="bullet"/>
      <w:lvlText w:val="•"/>
      <w:lvlJc w:val="left"/>
      <w:pPr>
        <w:ind w:left="3180" w:hanging="540"/>
      </w:pPr>
      <w:rPr>
        <w:rFonts w:hint="default"/>
        <w:lang w:val="uk-UA" w:eastAsia="en-US" w:bidi="ar-SA"/>
      </w:rPr>
    </w:lvl>
    <w:lvl w:ilvl="3" w:tplc="72E66F8A">
      <w:numFmt w:val="bullet"/>
      <w:lvlText w:val="•"/>
      <w:lvlJc w:val="left"/>
      <w:pPr>
        <w:ind w:left="4070" w:hanging="540"/>
      </w:pPr>
      <w:rPr>
        <w:rFonts w:hint="default"/>
        <w:lang w:val="uk-UA" w:eastAsia="en-US" w:bidi="ar-SA"/>
      </w:rPr>
    </w:lvl>
    <w:lvl w:ilvl="4" w:tplc="8E305254">
      <w:numFmt w:val="bullet"/>
      <w:lvlText w:val="•"/>
      <w:lvlJc w:val="left"/>
      <w:pPr>
        <w:ind w:left="4960" w:hanging="540"/>
      </w:pPr>
      <w:rPr>
        <w:rFonts w:hint="default"/>
        <w:lang w:val="uk-UA" w:eastAsia="en-US" w:bidi="ar-SA"/>
      </w:rPr>
    </w:lvl>
    <w:lvl w:ilvl="5" w:tplc="BD2CB206">
      <w:numFmt w:val="bullet"/>
      <w:lvlText w:val="•"/>
      <w:lvlJc w:val="left"/>
      <w:pPr>
        <w:ind w:left="5850" w:hanging="540"/>
      </w:pPr>
      <w:rPr>
        <w:rFonts w:hint="default"/>
        <w:lang w:val="uk-UA" w:eastAsia="en-US" w:bidi="ar-SA"/>
      </w:rPr>
    </w:lvl>
    <w:lvl w:ilvl="6" w:tplc="2FC60E6E">
      <w:numFmt w:val="bullet"/>
      <w:lvlText w:val="•"/>
      <w:lvlJc w:val="left"/>
      <w:pPr>
        <w:ind w:left="6740" w:hanging="540"/>
      </w:pPr>
      <w:rPr>
        <w:rFonts w:hint="default"/>
        <w:lang w:val="uk-UA" w:eastAsia="en-US" w:bidi="ar-SA"/>
      </w:rPr>
    </w:lvl>
    <w:lvl w:ilvl="7" w:tplc="F2622BC4">
      <w:numFmt w:val="bullet"/>
      <w:lvlText w:val="•"/>
      <w:lvlJc w:val="left"/>
      <w:pPr>
        <w:ind w:left="7630" w:hanging="540"/>
      </w:pPr>
      <w:rPr>
        <w:rFonts w:hint="default"/>
        <w:lang w:val="uk-UA" w:eastAsia="en-US" w:bidi="ar-SA"/>
      </w:rPr>
    </w:lvl>
    <w:lvl w:ilvl="8" w:tplc="43AA37DC">
      <w:numFmt w:val="bullet"/>
      <w:lvlText w:val="•"/>
      <w:lvlJc w:val="left"/>
      <w:pPr>
        <w:ind w:left="8520" w:hanging="540"/>
      </w:pPr>
      <w:rPr>
        <w:rFonts w:hint="default"/>
        <w:lang w:val="uk-UA" w:eastAsia="en-US" w:bidi="ar-SA"/>
      </w:rPr>
    </w:lvl>
  </w:abstractNum>
  <w:abstractNum w:abstractNumId="1">
    <w:nsid w:val="1C71627F"/>
    <w:multiLevelType w:val="hybridMultilevel"/>
    <w:tmpl w:val="855ED452"/>
    <w:lvl w:ilvl="0" w:tplc="C5D03C9C">
      <w:start w:val="1"/>
      <w:numFmt w:val="decimal"/>
      <w:lvlText w:val="%1"/>
      <w:lvlJc w:val="left"/>
      <w:pPr>
        <w:ind w:left="161" w:hanging="425"/>
        <w:jc w:val="left"/>
      </w:pPr>
      <w:rPr>
        <w:rFonts w:hint="default"/>
        <w:lang w:val="uk-UA" w:eastAsia="en-US" w:bidi="ar-SA"/>
      </w:rPr>
    </w:lvl>
    <w:lvl w:ilvl="1" w:tplc="8932DF20">
      <w:numFmt w:val="none"/>
      <w:lvlText w:val=""/>
      <w:lvlJc w:val="left"/>
      <w:pPr>
        <w:tabs>
          <w:tab w:val="num" w:pos="360"/>
        </w:tabs>
      </w:pPr>
    </w:lvl>
    <w:lvl w:ilvl="2" w:tplc="5B24F830">
      <w:numFmt w:val="bullet"/>
      <w:lvlText w:val="•"/>
      <w:lvlJc w:val="left"/>
      <w:pPr>
        <w:ind w:left="2188" w:hanging="425"/>
      </w:pPr>
      <w:rPr>
        <w:rFonts w:hint="default"/>
        <w:lang w:val="uk-UA" w:eastAsia="en-US" w:bidi="ar-SA"/>
      </w:rPr>
    </w:lvl>
    <w:lvl w:ilvl="3" w:tplc="FC20ED62">
      <w:numFmt w:val="bullet"/>
      <w:lvlText w:val="•"/>
      <w:lvlJc w:val="left"/>
      <w:pPr>
        <w:ind w:left="3202" w:hanging="425"/>
      </w:pPr>
      <w:rPr>
        <w:rFonts w:hint="default"/>
        <w:lang w:val="uk-UA" w:eastAsia="en-US" w:bidi="ar-SA"/>
      </w:rPr>
    </w:lvl>
    <w:lvl w:ilvl="4" w:tplc="561A8488">
      <w:numFmt w:val="bullet"/>
      <w:lvlText w:val="•"/>
      <w:lvlJc w:val="left"/>
      <w:pPr>
        <w:ind w:left="4216" w:hanging="425"/>
      </w:pPr>
      <w:rPr>
        <w:rFonts w:hint="default"/>
        <w:lang w:val="uk-UA" w:eastAsia="en-US" w:bidi="ar-SA"/>
      </w:rPr>
    </w:lvl>
    <w:lvl w:ilvl="5" w:tplc="F9B4277E">
      <w:numFmt w:val="bullet"/>
      <w:lvlText w:val="•"/>
      <w:lvlJc w:val="left"/>
      <w:pPr>
        <w:ind w:left="5230" w:hanging="425"/>
      </w:pPr>
      <w:rPr>
        <w:rFonts w:hint="default"/>
        <w:lang w:val="uk-UA" w:eastAsia="en-US" w:bidi="ar-SA"/>
      </w:rPr>
    </w:lvl>
    <w:lvl w:ilvl="6" w:tplc="9954A8DE">
      <w:numFmt w:val="bullet"/>
      <w:lvlText w:val="•"/>
      <w:lvlJc w:val="left"/>
      <w:pPr>
        <w:ind w:left="6244" w:hanging="425"/>
      </w:pPr>
      <w:rPr>
        <w:rFonts w:hint="default"/>
        <w:lang w:val="uk-UA" w:eastAsia="en-US" w:bidi="ar-SA"/>
      </w:rPr>
    </w:lvl>
    <w:lvl w:ilvl="7" w:tplc="EDD460F8">
      <w:numFmt w:val="bullet"/>
      <w:lvlText w:val="•"/>
      <w:lvlJc w:val="left"/>
      <w:pPr>
        <w:ind w:left="7258" w:hanging="425"/>
      </w:pPr>
      <w:rPr>
        <w:rFonts w:hint="default"/>
        <w:lang w:val="uk-UA" w:eastAsia="en-US" w:bidi="ar-SA"/>
      </w:rPr>
    </w:lvl>
    <w:lvl w:ilvl="8" w:tplc="5E486ECE">
      <w:numFmt w:val="bullet"/>
      <w:lvlText w:val="•"/>
      <w:lvlJc w:val="left"/>
      <w:pPr>
        <w:ind w:left="8272" w:hanging="425"/>
      </w:pPr>
      <w:rPr>
        <w:rFonts w:hint="default"/>
        <w:lang w:val="uk-UA" w:eastAsia="en-US" w:bidi="ar-SA"/>
      </w:rPr>
    </w:lvl>
  </w:abstractNum>
  <w:abstractNum w:abstractNumId="2">
    <w:nsid w:val="22F0097E"/>
    <w:multiLevelType w:val="hybridMultilevel"/>
    <w:tmpl w:val="3E8E4F30"/>
    <w:lvl w:ilvl="0" w:tplc="41EC5D92">
      <w:start w:val="2"/>
      <w:numFmt w:val="decimal"/>
      <w:lvlText w:val="%1"/>
      <w:lvlJc w:val="left"/>
      <w:pPr>
        <w:ind w:left="161" w:hanging="521"/>
        <w:jc w:val="left"/>
      </w:pPr>
      <w:rPr>
        <w:rFonts w:hint="default"/>
        <w:lang w:val="uk-UA" w:eastAsia="en-US" w:bidi="ar-SA"/>
      </w:rPr>
    </w:lvl>
    <w:lvl w:ilvl="1" w:tplc="226E4190">
      <w:numFmt w:val="none"/>
      <w:lvlText w:val=""/>
      <w:lvlJc w:val="left"/>
      <w:pPr>
        <w:tabs>
          <w:tab w:val="num" w:pos="360"/>
        </w:tabs>
      </w:pPr>
    </w:lvl>
    <w:lvl w:ilvl="2" w:tplc="BAF4CB3E">
      <w:numFmt w:val="bullet"/>
      <w:lvlText w:val="•"/>
      <w:lvlJc w:val="left"/>
      <w:pPr>
        <w:ind w:left="2188" w:hanging="521"/>
      </w:pPr>
      <w:rPr>
        <w:rFonts w:hint="default"/>
        <w:lang w:val="uk-UA" w:eastAsia="en-US" w:bidi="ar-SA"/>
      </w:rPr>
    </w:lvl>
    <w:lvl w:ilvl="3" w:tplc="B0540A7E">
      <w:numFmt w:val="bullet"/>
      <w:lvlText w:val="•"/>
      <w:lvlJc w:val="left"/>
      <w:pPr>
        <w:ind w:left="3202" w:hanging="521"/>
      </w:pPr>
      <w:rPr>
        <w:rFonts w:hint="default"/>
        <w:lang w:val="uk-UA" w:eastAsia="en-US" w:bidi="ar-SA"/>
      </w:rPr>
    </w:lvl>
    <w:lvl w:ilvl="4" w:tplc="FF1C6806">
      <w:numFmt w:val="bullet"/>
      <w:lvlText w:val="•"/>
      <w:lvlJc w:val="left"/>
      <w:pPr>
        <w:ind w:left="4216" w:hanging="521"/>
      </w:pPr>
      <w:rPr>
        <w:rFonts w:hint="default"/>
        <w:lang w:val="uk-UA" w:eastAsia="en-US" w:bidi="ar-SA"/>
      </w:rPr>
    </w:lvl>
    <w:lvl w:ilvl="5" w:tplc="1E449332">
      <w:numFmt w:val="bullet"/>
      <w:lvlText w:val="•"/>
      <w:lvlJc w:val="left"/>
      <w:pPr>
        <w:ind w:left="5230" w:hanging="521"/>
      </w:pPr>
      <w:rPr>
        <w:rFonts w:hint="default"/>
        <w:lang w:val="uk-UA" w:eastAsia="en-US" w:bidi="ar-SA"/>
      </w:rPr>
    </w:lvl>
    <w:lvl w:ilvl="6" w:tplc="76B6CA70">
      <w:numFmt w:val="bullet"/>
      <w:lvlText w:val="•"/>
      <w:lvlJc w:val="left"/>
      <w:pPr>
        <w:ind w:left="6244" w:hanging="521"/>
      </w:pPr>
      <w:rPr>
        <w:rFonts w:hint="default"/>
        <w:lang w:val="uk-UA" w:eastAsia="en-US" w:bidi="ar-SA"/>
      </w:rPr>
    </w:lvl>
    <w:lvl w:ilvl="7" w:tplc="D8B421BE">
      <w:numFmt w:val="bullet"/>
      <w:lvlText w:val="•"/>
      <w:lvlJc w:val="left"/>
      <w:pPr>
        <w:ind w:left="7258" w:hanging="521"/>
      </w:pPr>
      <w:rPr>
        <w:rFonts w:hint="default"/>
        <w:lang w:val="uk-UA" w:eastAsia="en-US" w:bidi="ar-SA"/>
      </w:rPr>
    </w:lvl>
    <w:lvl w:ilvl="8" w:tplc="D722AE34">
      <w:numFmt w:val="bullet"/>
      <w:lvlText w:val="•"/>
      <w:lvlJc w:val="left"/>
      <w:pPr>
        <w:ind w:left="8272" w:hanging="521"/>
      </w:pPr>
      <w:rPr>
        <w:rFonts w:hint="default"/>
        <w:lang w:val="uk-UA" w:eastAsia="en-US" w:bidi="ar-SA"/>
      </w:rPr>
    </w:lvl>
  </w:abstractNum>
  <w:abstractNum w:abstractNumId="3">
    <w:nsid w:val="23164384"/>
    <w:multiLevelType w:val="hybridMultilevel"/>
    <w:tmpl w:val="80CA60B6"/>
    <w:lvl w:ilvl="0" w:tplc="8902BB94">
      <w:start w:val="4"/>
      <w:numFmt w:val="decimal"/>
      <w:lvlText w:val="%1"/>
      <w:lvlJc w:val="left"/>
      <w:pPr>
        <w:ind w:left="161" w:hanging="730"/>
        <w:jc w:val="left"/>
      </w:pPr>
      <w:rPr>
        <w:rFonts w:hint="default"/>
        <w:lang w:val="uk-UA" w:eastAsia="en-US" w:bidi="ar-SA"/>
      </w:rPr>
    </w:lvl>
    <w:lvl w:ilvl="1" w:tplc="CFBE21F6">
      <w:numFmt w:val="none"/>
      <w:lvlText w:val=""/>
      <w:lvlJc w:val="left"/>
      <w:pPr>
        <w:tabs>
          <w:tab w:val="num" w:pos="360"/>
        </w:tabs>
      </w:pPr>
    </w:lvl>
    <w:lvl w:ilvl="2" w:tplc="2CAC44F8">
      <w:numFmt w:val="none"/>
      <w:lvlText w:val=""/>
      <w:lvlJc w:val="left"/>
      <w:pPr>
        <w:tabs>
          <w:tab w:val="num" w:pos="360"/>
        </w:tabs>
      </w:pPr>
    </w:lvl>
    <w:lvl w:ilvl="3" w:tplc="2B5264CE">
      <w:numFmt w:val="bullet"/>
      <w:lvlText w:val="•"/>
      <w:lvlJc w:val="left"/>
      <w:pPr>
        <w:ind w:left="3202" w:hanging="730"/>
      </w:pPr>
      <w:rPr>
        <w:rFonts w:hint="default"/>
        <w:lang w:val="uk-UA" w:eastAsia="en-US" w:bidi="ar-SA"/>
      </w:rPr>
    </w:lvl>
    <w:lvl w:ilvl="4" w:tplc="BCDA9A14">
      <w:numFmt w:val="bullet"/>
      <w:lvlText w:val="•"/>
      <w:lvlJc w:val="left"/>
      <w:pPr>
        <w:ind w:left="4216" w:hanging="730"/>
      </w:pPr>
      <w:rPr>
        <w:rFonts w:hint="default"/>
        <w:lang w:val="uk-UA" w:eastAsia="en-US" w:bidi="ar-SA"/>
      </w:rPr>
    </w:lvl>
    <w:lvl w:ilvl="5" w:tplc="7416CCB2">
      <w:numFmt w:val="bullet"/>
      <w:lvlText w:val="•"/>
      <w:lvlJc w:val="left"/>
      <w:pPr>
        <w:ind w:left="5230" w:hanging="730"/>
      </w:pPr>
      <w:rPr>
        <w:rFonts w:hint="default"/>
        <w:lang w:val="uk-UA" w:eastAsia="en-US" w:bidi="ar-SA"/>
      </w:rPr>
    </w:lvl>
    <w:lvl w:ilvl="6" w:tplc="49361952">
      <w:numFmt w:val="bullet"/>
      <w:lvlText w:val="•"/>
      <w:lvlJc w:val="left"/>
      <w:pPr>
        <w:ind w:left="6244" w:hanging="730"/>
      </w:pPr>
      <w:rPr>
        <w:rFonts w:hint="default"/>
        <w:lang w:val="uk-UA" w:eastAsia="en-US" w:bidi="ar-SA"/>
      </w:rPr>
    </w:lvl>
    <w:lvl w:ilvl="7" w:tplc="A93CF5C2">
      <w:numFmt w:val="bullet"/>
      <w:lvlText w:val="•"/>
      <w:lvlJc w:val="left"/>
      <w:pPr>
        <w:ind w:left="7258" w:hanging="730"/>
      </w:pPr>
      <w:rPr>
        <w:rFonts w:hint="default"/>
        <w:lang w:val="uk-UA" w:eastAsia="en-US" w:bidi="ar-SA"/>
      </w:rPr>
    </w:lvl>
    <w:lvl w:ilvl="8" w:tplc="98C095C6">
      <w:numFmt w:val="bullet"/>
      <w:lvlText w:val="•"/>
      <w:lvlJc w:val="left"/>
      <w:pPr>
        <w:ind w:left="8272" w:hanging="730"/>
      </w:pPr>
      <w:rPr>
        <w:rFonts w:hint="default"/>
        <w:lang w:val="uk-UA" w:eastAsia="en-US" w:bidi="ar-SA"/>
      </w:rPr>
    </w:lvl>
  </w:abstractNum>
  <w:abstractNum w:abstractNumId="4">
    <w:nsid w:val="653A27E2"/>
    <w:multiLevelType w:val="hybridMultilevel"/>
    <w:tmpl w:val="49E66402"/>
    <w:lvl w:ilvl="0" w:tplc="19E2754C">
      <w:start w:val="4"/>
      <w:numFmt w:val="decimal"/>
      <w:lvlText w:val="%1"/>
      <w:lvlJc w:val="left"/>
      <w:pPr>
        <w:ind w:left="161" w:hanging="540"/>
        <w:jc w:val="left"/>
      </w:pPr>
      <w:rPr>
        <w:rFonts w:hint="default"/>
        <w:lang w:val="uk-UA" w:eastAsia="en-US" w:bidi="ar-SA"/>
      </w:rPr>
    </w:lvl>
    <w:lvl w:ilvl="1" w:tplc="7F125182">
      <w:numFmt w:val="none"/>
      <w:lvlText w:val=""/>
      <w:lvlJc w:val="left"/>
      <w:pPr>
        <w:tabs>
          <w:tab w:val="num" w:pos="360"/>
        </w:tabs>
      </w:pPr>
    </w:lvl>
    <w:lvl w:ilvl="2" w:tplc="808ACA10">
      <w:numFmt w:val="none"/>
      <w:lvlText w:val=""/>
      <w:lvlJc w:val="left"/>
      <w:pPr>
        <w:tabs>
          <w:tab w:val="num" w:pos="360"/>
        </w:tabs>
      </w:pPr>
    </w:lvl>
    <w:lvl w:ilvl="3" w:tplc="4790C224">
      <w:numFmt w:val="bullet"/>
      <w:lvlText w:val="•"/>
      <w:lvlJc w:val="left"/>
      <w:pPr>
        <w:ind w:left="3202" w:hanging="725"/>
      </w:pPr>
      <w:rPr>
        <w:rFonts w:hint="default"/>
        <w:lang w:val="uk-UA" w:eastAsia="en-US" w:bidi="ar-SA"/>
      </w:rPr>
    </w:lvl>
    <w:lvl w:ilvl="4" w:tplc="8A1489FE">
      <w:numFmt w:val="bullet"/>
      <w:lvlText w:val="•"/>
      <w:lvlJc w:val="left"/>
      <w:pPr>
        <w:ind w:left="4216" w:hanging="725"/>
      </w:pPr>
      <w:rPr>
        <w:rFonts w:hint="default"/>
        <w:lang w:val="uk-UA" w:eastAsia="en-US" w:bidi="ar-SA"/>
      </w:rPr>
    </w:lvl>
    <w:lvl w:ilvl="5" w:tplc="5A783AAE">
      <w:numFmt w:val="bullet"/>
      <w:lvlText w:val="•"/>
      <w:lvlJc w:val="left"/>
      <w:pPr>
        <w:ind w:left="5230" w:hanging="725"/>
      </w:pPr>
      <w:rPr>
        <w:rFonts w:hint="default"/>
        <w:lang w:val="uk-UA" w:eastAsia="en-US" w:bidi="ar-SA"/>
      </w:rPr>
    </w:lvl>
    <w:lvl w:ilvl="6" w:tplc="AC34CE68">
      <w:numFmt w:val="bullet"/>
      <w:lvlText w:val="•"/>
      <w:lvlJc w:val="left"/>
      <w:pPr>
        <w:ind w:left="6244" w:hanging="725"/>
      </w:pPr>
      <w:rPr>
        <w:rFonts w:hint="default"/>
        <w:lang w:val="uk-UA" w:eastAsia="en-US" w:bidi="ar-SA"/>
      </w:rPr>
    </w:lvl>
    <w:lvl w:ilvl="7" w:tplc="EAD22D0A">
      <w:numFmt w:val="bullet"/>
      <w:lvlText w:val="•"/>
      <w:lvlJc w:val="left"/>
      <w:pPr>
        <w:ind w:left="7258" w:hanging="725"/>
      </w:pPr>
      <w:rPr>
        <w:rFonts w:hint="default"/>
        <w:lang w:val="uk-UA" w:eastAsia="en-US" w:bidi="ar-SA"/>
      </w:rPr>
    </w:lvl>
    <w:lvl w:ilvl="8" w:tplc="4B742356">
      <w:numFmt w:val="bullet"/>
      <w:lvlText w:val="•"/>
      <w:lvlJc w:val="left"/>
      <w:pPr>
        <w:ind w:left="8272" w:hanging="725"/>
      </w:pPr>
      <w:rPr>
        <w:rFonts w:hint="default"/>
        <w:lang w:val="uk-UA" w:eastAsia="en-US" w:bidi="ar-SA"/>
      </w:rPr>
    </w:lvl>
  </w:abstractNum>
  <w:abstractNum w:abstractNumId="5">
    <w:nsid w:val="728E0F09"/>
    <w:multiLevelType w:val="hybridMultilevel"/>
    <w:tmpl w:val="1A688130"/>
    <w:lvl w:ilvl="0" w:tplc="8A9642C8">
      <w:start w:val="1"/>
      <w:numFmt w:val="decimal"/>
      <w:lvlText w:val="%1."/>
      <w:lvlJc w:val="left"/>
      <w:pPr>
        <w:ind w:left="438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674AE148">
      <w:numFmt w:val="none"/>
      <w:lvlText w:val=""/>
      <w:lvlJc w:val="left"/>
      <w:pPr>
        <w:tabs>
          <w:tab w:val="num" w:pos="360"/>
        </w:tabs>
      </w:pPr>
    </w:lvl>
    <w:lvl w:ilvl="2" w:tplc="357E8C6A">
      <w:numFmt w:val="none"/>
      <w:lvlText w:val=""/>
      <w:lvlJc w:val="left"/>
      <w:pPr>
        <w:tabs>
          <w:tab w:val="num" w:pos="360"/>
        </w:tabs>
      </w:pPr>
    </w:lvl>
    <w:lvl w:ilvl="3" w:tplc="38905794">
      <w:numFmt w:val="bullet"/>
      <w:lvlText w:val="•"/>
      <w:lvlJc w:val="left"/>
      <w:pPr>
        <w:ind w:left="5120" w:hanging="730"/>
      </w:pPr>
      <w:rPr>
        <w:rFonts w:hint="default"/>
        <w:lang w:val="uk-UA" w:eastAsia="en-US" w:bidi="ar-SA"/>
      </w:rPr>
    </w:lvl>
    <w:lvl w:ilvl="4" w:tplc="6540B118">
      <w:numFmt w:val="bullet"/>
      <w:lvlText w:val="•"/>
      <w:lvlJc w:val="left"/>
      <w:pPr>
        <w:ind w:left="5860" w:hanging="730"/>
      </w:pPr>
      <w:rPr>
        <w:rFonts w:hint="default"/>
        <w:lang w:val="uk-UA" w:eastAsia="en-US" w:bidi="ar-SA"/>
      </w:rPr>
    </w:lvl>
    <w:lvl w:ilvl="5" w:tplc="9C863A22">
      <w:numFmt w:val="bullet"/>
      <w:lvlText w:val="•"/>
      <w:lvlJc w:val="left"/>
      <w:pPr>
        <w:ind w:left="6600" w:hanging="730"/>
      </w:pPr>
      <w:rPr>
        <w:rFonts w:hint="default"/>
        <w:lang w:val="uk-UA" w:eastAsia="en-US" w:bidi="ar-SA"/>
      </w:rPr>
    </w:lvl>
    <w:lvl w:ilvl="6" w:tplc="BAA84400">
      <w:numFmt w:val="bullet"/>
      <w:lvlText w:val="•"/>
      <w:lvlJc w:val="left"/>
      <w:pPr>
        <w:ind w:left="7340" w:hanging="730"/>
      </w:pPr>
      <w:rPr>
        <w:rFonts w:hint="default"/>
        <w:lang w:val="uk-UA" w:eastAsia="en-US" w:bidi="ar-SA"/>
      </w:rPr>
    </w:lvl>
    <w:lvl w:ilvl="7" w:tplc="06A061F2">
      <w:numFmt w:val="bullet"/>
      <w:lvlText w:val="•"/>
      <w:lvlJc w:val="left"/>
      <w:pPr>
        <w:ind w:left="8080" w:hanging="730"/>
      </w:pPr>
      <w:rPr>
        <w:rFonts w:hint="default"/>
        <w:lang w:val="uk-UA" w:eastAsia="en-US" w:bidi="ar-SA"/>
      </w:rPr>
    </w:lvl>
    <w:lvl w:ilvl="8" w:tplc="E0D635A2">
      <w:numFmt w:val="bullet"/>
      <w:lvlText w:val="•"/>
      <w:lvlJc w:val="left"/>
      <w:pPr>
        <w:ind w:left="8820" w:hanging="73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0395C"/>
    <w:rsid w:val="00066608"/>
    <w:rsid w:val="000B46BA"/>
    <w:rsid w:val="0030395C"/>
    <w:rsid w:val="004F3982"/>
    <w:rsid w:val="0056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95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9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395C"/>
    <w:pPr>
      <w:ind w:left="1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0395C"/>
    <w:pPr>
      <w:ind w:left="210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0395C"/>
    <w:pPr>
      <w:spacing w:before="84"/>
      <w:ind w:left="2107" w:right="206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0395C"/>
    <w:pPr>
      <w:ind w:left="161" w:righ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0395C"/>
    <w:pPr>
      <w:spacing w:line="29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10013</Words>
  <Characters>5708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</dc:creator>
  <cp:lastModifiedBy>руслана</cp:lastModifiedBy>
  <cp:revision>4</cp:revision>
  <dcterms:created xsi:type="dcterms:W3CDTF">2022-10-26T13:38:00Z</dcterms:created>
  <dcterms:modified xsi:type="dcterms:W3CDTF">2022-10-26T15:59:00Z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